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1422" w14:textId="77777777" w:rsidR="000E7EF3" w:rsidRDefault="00F72996" w:rsidP="00FA5C2A">
      <w:pPr>
        <w:pStyle w:val="Briefingmainheading"/>
        <w:jc w:val="left"/>
      </w:pPr>
      <w:r>
        <w:t>Public sector pay</w:t>
      </w:r>
    </w:p>
    <w:p w14:paraId="6BC53FC7" w14:textId="77777777" w:rsidR="00FA5C2A" w:rsidRPr="006557E8" w:rsidRDefault="0034362D" w:rsidP="00FA5C2A">
      <w:pPr>
        <w:pStyle w:val="Heading3"/>
        <w:tabs>
          <w:tab w:val="right" w:pos="9071"/>
        </w:tabs>
      </w:pPr>
      <w:r>
        <w:t>@ProspectEconom</w:t>
      </w:r>
      <w:r w:rsidR="00FA5C2A">
        <w:tab/>
      </w:r>
      <w:r w:rsidR="00FA5C2A" w:rsidRPr="00FA5C2A">
        <w:t>www.</w:t>
      </w:r>
      <w:r w:rsidR="00FA5C2A" w:rsidRPr="006557E8">
        <w:t>prospect.org.uk</w:t>
      </w:r>
    </w:p>
    <w:p w14:paraId="03779A91" w14:textId="5921D2F4" w:rsidR="00AF1BAD" w:rsidRPr="00AF1BAD" w:rsidRDefault="00FA5C2A" w:rsidP="0094C93D">
      <w:pPr>
        <w:pStyle w:val="Heading4"/>
        <w:tabs>
          <w:tab w:val="right" w:pos="9071"/>
        </w:tabs>
        <w:spacing w:before="180"/>
        <w:jc w:val="right"/>
      </w:pPr>
      <w:r w:rsidRPr="006557E8">
        <w:tab/>
      </w:r>
    </w:p>
    <w:p w14:paraId="787F8A62" w14:textId="5CE4BF18" w:rsidR="008D0506" w:rsidRPr="006557E8" w:rsidRDefault="00670577" w:rsidP="00FA5C2A">
      <w:pPr>
        <w:pStyle w:val="Heading1"/>
      </w:pPr>
      <w:r>
        <w:t>N</w:t>
      </w:r>
      <w:r w:rsidR="00F72996" w:rsidRPr="006557E8">
        <w:t xml:space="preserve">egotiations snapshot: </w:t>
      </w:r>
      <w:r w:rsidR="00211787">
        <w:t>April 2025</w:t>
      </w:r>
    </w:p>
    <w:p w14:paraId="03F010F9" w14:textId="7AC0C81C" w:rsidR="001358F2" w:rsidRPr="00ED7A3A" w:rsidRDefault="0061607A" w:rsidP="0061607A">
      <w:r w:rsidRPr="006557E8">
        <w:t xml:space="preserve">The chart below sets out expected, </w:t>
      </w:r>
      <w:r w:rsidRPr="00AF1BAD">
        <w:t xml:space="preserve">offered, agreed or imposed headline or paybill increases </w:t>
      </w:r>
      <w:r w:rsidR="00533C6A" w:rsidRPr="00AF1BAD">
        <w:t xml:space="preserve">resulting </w:t>
      </w:r>
      <w:r w:rsidR="00533C6A" w:rsidRPr="00B30CDC">
        <w:t xml:space="preserve">from </w:t>
      </w:r>
      <w:r w:rsidR="00D33631" w:rsidRPr="00B30CDC">
        <w:rPr>
          <w:b/>
          <w:bCs/>
        </w:rPr>
        <w:t>2024-25</w:t>
      </w:r>
      <w:r w:rsidR="00D33631" w:rsidRPr="00EA43D7">
        <w:rPr>
          <w:b/>
          <w:bCs/>
        </w:rPr>
        <w:t xml:space="preserve"> </w:t>
      </w:r>
      <w:r w:rsidR="00533C6A" w:rsidRPr="00EA43D7">
        <w:t xml:space="preserve">negotiations </w:t>
      </w:r>
      <w:r w:rsidRPr="00EA43D7">
        <w:t>where</w:t>
      </w:r>
      <w:r w:rsidR="0019207A" w:rsidRPr="00AF1BAD">
        <w:t xml:space="preserve"> known</w:t>
      </w:r>
      <w:r w:rsidRPr="00AF1BAD">
        <w:t>.</w:t>
      </w:r>
      <w:r w:rsidR="00C623C7" w:rsidRPr="00AF1BAD">
        <w:t xml:space="preserve"> Some organisations not technically “public sector”</w:t>
      </w:r>
      <w:r w:rsidR="00565045">
        <w:t xml:space="preserve"> </w:t>
      </w:r>
      <w:r w:rsidR="00C623C7" w:rsidRPr="00AF1BAD">
        <w:t xml:space="preserve">are included </w:t>
      </w:r>
      <w:r w:rsidR="00D33631">
        <w:t>as</w:t>
      </w:r>
      <w:r w:rsidR="00C623C7" w:rsidRPr="00AF1BAD">
        <w:t xml:space="preserve"> potentially relevant context or comparison.</w:t>
      </w:r>
      <w:r w:rsidR="00C92615" w:rsidRPr="00AF1BAD">
        <w:t xml:space="preserve"> </w:t>
      </w:r>
    </w:p>
    <w:p w14:paraId="7D88C48D" w14:textId="4D0F2325" w:rsidR="0061607A" w:rsidRPr="00ED7A3A" w:rsidRDefault="001358F2" w:rsidP="0061607A">
      <w:r w:rsidRPr="00ED7A3A">
        <w:t xml:space="preserve">Note that “headline” figures are not always straightforward to derive and will not typically include non-consolidated, performance- or progression-related elements, so won’t always give the best picture of what Prospect members will receive. </w:t>
      </w:r>
      <w:r w:rsidR="0061607A" w:rsidRPr="00ED7A3A">
        <w:t xml:space="preserve">Please refer to table for </w:t>
      </w:r>
      <w:r w:rsidRPr="00ED7A3A">
        <w:t>details and context.</w:t>
      </w:r>
    </w:p>
    <w:p w14:paraId="4D1A415C" w14:textId="480650F1" w:rsidR="0061607A" w:rsidRPr="00ED7A3A" w:rsidRDefault="0061607A" w:rsidP="0061607A">
      <w:pPr>
        <w:rPr>
          <w:rStyle w:val="Hyperlink"/>
          <w:b/>
          <w:bCs/>
        </w:rPr>
      </w:pPr>
      <w:r w:rsidRPr="00ED7A3A">
        <w:t>Please email any updates</w:t>
      </w:r>
      <w:r w:rsidR="00E1304A" w:rsidRPr="00ED7A3A">
        <w:t>, corrections</w:t>
      </w:r>
      <w:r w:rsidRPr="00ED7A3A">
        <w:t xml:space="preserve"> or queries to </w:t>
      </w:r>
      <w:hyperlink r:id="rId11" w:history="1">
        <w:r w:rsidR="00D26ADC" w:rsidRPr="00513F4E">
          <w:rPr>
            <w:rStyle w:val="Hyperlink"/>
          </w:rPr>
          <w:t>martin.mcivor@prospect.org.uk</w:t>
        </w:r>
      </w:hyperlink>
    </w:p>
    <w:p w14:paraId="2601ECCC" w14:textId="20A6B976" w:rsidR="00F6099C" w:rsidRDefault="0094C93D" w:rsidP="00AF1BAD">
      <w:pPr>
        <w:rPr>
          <w:rStyle w:val="Hyperlink"/>
          <w:color w:val="auto"/>
          <w:u w:val="none"/>
        </w:rPr>
      </w:pPr>
      <w:r w:rsidRPr="0094C93D">
        <w:rPr>
          <w:rStyle w:val="Hyperlink"/>
          <w:color w:val="auto"/>
          <w:u w:val="none"/>
        </w:rPr>
        <w:t>Please check before sharing as some information may be sensitive or soon become out-of-date.</w:t>
      </w:r>
    </w:p>
    <w:p w14:paraId="066A837B" w14:textId="35053408" w:rsidR="00F6099C" w:rsidRDefault="0086641D" w:rsidP="00A776CC">
      <w:pPr>
        <w:ind w:left="-1134" w:right="-1134"/>
        <w:jc w:val="center"/>
      </w:pPr>
      <w:r>
        <w:rPr>
          <w:noProof/>
        </w:rPr>
        <w:drawing>
          <wp:inline distT="0" distB="0" distL="0" distR="0" wp14:anchorId="5E5CFB43" wp14:editId="3CDFADD2">
            <wp:extent cx="6614903" cy="4368867"/>
            <wp:effectExtent l="0" t="0" r="0" b="0"/>
            <wp:docPr id="14745534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1887" cy="4399898"/>
                    </a:xfrm>
                    <a:prstGeom prst="rect">
                      <a:avLst/>
                    </a:prstGeom>
                    <a:noFill/>
                  </pic:spPr>
                </pic:pic>
              </a:graphicData>
            </a:graphic>
          </wp:inline>
        </w:drawing>
      </w:r>
    </w:p>
    <w:p w14:paraId="44C1A485" w14:textId="582874B0" w:rsidR="00B43803" w:rsidRDefault="00B43803" w:rsidP="00212CE1">
      <w:pPr>
        <w:spacing w:before="0" w:after="180"/>
        <w:ind w:left="-1134" w:right="-1134"/>
        <w:jc w:val="center"/>
        <w:sectPr w:rsidR="00B43803" w:rsidSect="002B35E2">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720" w:footer="794" w:gutter="0"/>
          <w:cols w:space="708"/>
          <w:titlePg/>
        </w:sectPr>
      </w:pPr>
    </w:p>
    <w:p w14:paraId="209E49A8" w14:textId="76EBC007" w:rsidR="00F72996" w:rsidRDefault="00F72996" w:rsidP="00B43803">
      <w:pPr>
        <w:spacing w:before="0" w:after="180"/>
        <w:ind w:left="-1701" w:right="-1134"/>
      </w:pPr>
    </w:p>
    <w:p w14:paraId="4D32C6D3" w14:textId="44FA8CBD" w:rsidR="00E66D4F" w:rsidRPr="00B30CDC" w:rsidRDefault="00E66D4F" w:rsidP="00061EB4">
      <w:pPr>
        <w:spacing w:before="0" w:after="180"/>
      </w:pPr>
      <w:r w:rsidRPr="00B30CDC">
        <w:t>The table below presents details of negotiations/deals ordered alphabetically by branch/bargaining unit.</w:t>
      </w:r>
      <w:r w:rsidR="00061EB4" w:rsidRPr="00B30CDC">
        <w:t xml:space="preserve"> Information is for </w:t>
      </w:r>
      <w:r w:rsidR="00B30CDC" w:rsidRPr="00B30CDC">
        <w:t>2024-25</w:t>
      </w:r>
      <w:r w:rsidR="001F1EAA" w:rsidRPr="00B30CDC">
        <w:t xml:space="preserve"> pay round</w:t>
      </w:r>
      <w:r w:rsidR="00061EB4" w:rsidRPr="00B30CDC">
        <w:t xml:space="preserve"> unless otherwise </w:t>
      </w:r>
      <w:r w:rsidR="001F1EAA" w:rsidRPr="00B30CDC">
        <w:t>stated</w:t>
      </w:r>
      <w:r w:rsidR="00061EB4" w:rsidRPr="00B30CDC">
        <w:t>.</w:t>
      </w:r>
    </w:p>
    <w:p w14:paraId="024BB0FD" w14:textId="5A163F8E" w:rsidR="00D26ADC" w:rsidRDefault="00E66D4F" w:rsidP="001429B8">
      <w:pPr>
        <w:spacing w:before="0" w:after="180"/>
      </w:pPr>
      <w:r>
        <w:t>It is followed by a table presenting the same information ordered alphabetically by lead department</w:t>
      </w:r>
      <w:r w:rsidR="00F50218">
        <w:t xml:space="preserve"> to facilitate comparison within departmental groups</w:t>
      </w:r>
      <w:r>
        <w:t>.</w:t>
      </w:r>
    </w:p>
    <w:tbl>
      <w:tblPr>
        <w:tblW w:w="0" w:type="auto"/>
        <w:tblCellMar>
          <w:left w:w="0" w:type="dxa"/>
          <w:right w:w="0" w:type="dxa"/>
        </w:tblCellMar>
        <w:tblLook w:val="04A0" w:firstRow="1" w:lastRow="0" w:firstColumn="1" w:lastColumn="0" w:noHBand="0" w:noVBand="1"/>
      </w:tblPr>
      <w:tblGrid>
        <w:gridCol w:w="2076"/>
        <w:gridCol w:w="1221"/>
        <w:gridCol w:w="1075"/>
        <w:gridCol w:w="956"/>
        <w:gridCol w:w="1017"/>
        <w:gridCol w:w="1056"/>
        <w:gridCol w:w="3917"/>
      </w:tblGrid>
      <w:tr w:rsidR="00DB449F" w:rsidRPr="003925A9" w14:paraId="5717C1AD" w14:textId="77777777" w:rsidTr="2C84A934">
        <w:trPr>
          <w:trHeight w:val="285"/>
          <w:tblHeader/>
        </w:trPr>
        <w:tc>
          <w:tcPr>
            <w:tcW w:w="207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0CB47A0" w14:textId="77777777" w:rsidR="00D26ADC" w:rsidRPr="00F6099C" w:rsidRDefault="00D26ADC" w:rsidP="00F6099C">
            <w:pPr>
              <w:spacing w:before="0" w:after="120"/>
              <w:rPr>
                <w:b/>
                <w:bCs/>
                <w:sz w:val="18"/>
                <w:szCs w:val="18"/>
              </w:rPr>
            </w:pPr>
            <w:bookmarkStart w:id="0" w:name="_Hlk85011277"/>
            <w:bookmarkStart w:id="1" w:name="_Hlk85010814"/>
            <w:bookmarkStart w:id="2" w:name="_Hlk196806740"/>
            <w:r w:rsidRPr="00F6099C">
              <w:rPr>
                <w:b/>
                <w:bCs/>
                <w:sz w:val="18"/>
                <w:szCs w:val="18"/>
              </w:rPr>
              <w:t>Branch / Bargaining unit</w:t>
            </w:r>
          </w:p>
        </w:tc>
        <w:tc>
          <w:tcPr>
            <w:tcW w:w="122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1879959" w14:textId="77777777" w:rsidR="00D26ADC" w:rsidRPr="00F6099C" w:rsidRDefault="00D26ADC" w:rsidP="00F6099C">
            <w:pPr>
              <w:spacing w:before="0" w:after="120"/>
              <w:rPr>
                <w:b/>
                <w:bCs/>
                <w:sz w:val="18"/>
                <w:szCs w:val="18"/>
              </w:rPr>
            </w:pPr>
            <w:r w:rsidRPr="00F6099C">
              <w:rPr>
                <w:b/>
                <w:bCs/>
                <w:sz w:val="18"/>
                <w:szCs w:val="18"/>
              </w:rPr>
              <w:t>Lead department</w:t>
            </w:r>
          </w:p>
        </w:tc>
        <w:tc>
          <w:tcPr>
            <w:tcW w:w="107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A12A51A" w14:textId="77777777" w:rsidR="00D26ADC" w:rsidRPr="00B30CDC" w:rsidRDefault="00D26ADC" w:rsidP="00F6099C">
            <w:pPr>
              <w:spacing w:before="0" w:after="120"/>
              <w:rPr>
                <w:b/>
                <w:bCs/>
                <w:sz w:val="18"/>
                <w:szCs w:val="18"/>
              </w:rPr>
            </w:pPr>
            <w:r w:rsidRPr="00B30CDC">
              <w:rPr>
                <w:b/>
                <w:bCs/>
                <w:sz w:val="18"/>
                <w:szCs w:val="18"/>
              </w:rPr>
              <w:t>Expected</w:t>
            </w:r>
          </w:p>
        </w:tc>
        <w:tc>
          <w:tcPr>
            <w:tcW w:w="95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854B202" w14:textId="77777777" w:rsidR="00D26ADC" w:rsidRPr="00B30CDC" w:rsidRDefault="00D26ADC" w:rsidP="00F6099C">
            <w:pPr>
              <w:spacing w:before="0" w:after="120"/>
              <w:rPr>
                <w:b/>
                <w:bCs/>
                <w:sz w:val="18"/>
                <w:szCs w:val="18"/>
              </w:rPr>
            </w:pPr>
            <w:r w:rsidRPr="00B30CDC">
              <w:rPr>
                <w:b/>
                <w:bCs/>
                <w:sz w:val="18"/>
                <w:szCs w:val="18"/>
              </w:rPr>
              <w:t>Offered</w:t>
            </w:r>
          </w:p>
        </w:tc>
        <w:tc>
          <w:tcPr>
            <w:tcW w:w="10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743DDAAE" w14:textId="77777777" w:rsidR="00D26ADC" w:rsidRPr="00B30CDC" w:rsidRDefault="00D26ADC" w:rsidP="00F6099C">
            <w:pPr>
              <w:spacing w:before="0" w:after="120"/>
              <w:rPr>
                <w:b/>
                <w:bCs/>
                <w:sz w:val="18"/>
                <w:szCs w:val="18"/>
              </w:rPr>
            </w:pPr>
            <w:r w:rsidRPr="00B30CDC">
              <w:rPr>
                <w:b/>
                <w:bCs/>
                <w:sz w:val="18"/>
                <w:szCs w:val="18"/>
              </w:rPr>
              <w:t>Agreed</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3FB2AE5" w14:textId="77777777" w:rsidR="00D26ADC" w:rsidRPr="00B30CDC" w:rsidRDefault="00D26ADC" w:rsidP="00F6099C">
            <w:pPr>
              <w:spacing w:before="0" w:after="120"/>
              <w:rPr>
                <w:b/>
                <w:bCs/>
                <w:sz w:val="18"/>
                <w:szCs w:val="18"/>
              </w:rPr>
            </w:pPr>
            <w:r w:rsidRPr="00B30CDC">
              <w:rPr>
                <w:b/>
                <w:bCs/>
                <w:sz w:val="18"/>
                <w:szCs w:val="18"/>
              </w:rPr>
              <w:t>Imposed</w:t>
            </w:r>
          </w:p>
        </w:tc>
        <w:tc>
          <w:tcPr>
            <w:tcW w:w="39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5A93309" w14:textId="77777777" w:rsidR="00D26ADC" w:rsidRPr="00B30CDC" w:rsidRDefault="00D26ADC" w:rsidP="00F6099C">
            <w:pPr>
              <w:spacing w:before="0" w:after="120"/>
              <w:rPr>
                <w:b/>
                <w:bCs/>
                <w:sz w:val="18"/>
                <w:szCs w:val="18"/>
              </w:rPr>
            </w:pPr>
            <w:r w:rsidRPr="00B30CDC">
              <w:rPr>
                <w:b/>
                <w:bCs/>
                <w:sz w:val="18"/>
                <w:szCs w:val="18"/>
              </w:rPr>
              <w:t>Notes and comments</w:t>
            </w:r>
          </w:p>
        </w:tc>
      </w:tr>
      <w:bookmarkEnd w:id="0"/>
      <w:tr w:rsidR="001F1EAA" w:rsidRPr="003925A9" w14:paraId="6D61199D"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6DE8C8" w14:textId="77777777" w:rsidR="00D26ADC" w:rsidRPr="00F6099C" w:rsidRDefault="00D26ADC" w:rsidP="00F6099C">
            <w:pPr>
              <w:spacing w:before="0" w:after="120"/>
              <w:rPr>
                <w:b/>
                <w:bCs/>
                <w:sz w:val="18"/>
                <w:szCs w:val="18"/>
              </w:rPr>
            </w:pPr>
            <w:r w:rsidRPr="00F6099C">
              <w:rPr>
                <w:b/>
                <w:bCs/>
                <w:sz w:val="18"/>
                <w:szCs w:val="18"/>
              </w:rPr>
              <w:t>APHA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4881FD1" w14:textId="77777777" w:rsidR="00D26ADC" w:rsidRPr="00F6099C" w:rsidRDefault="00D26ADC" w:rsidP="00F6099C">
            <w:pPr>
              <w:spacing w:before="0" w:after="120"/>
              <w:rPr>
                <w:sz w:val="18"/>
                <w:szCs w:val="18"/>
              </w:rPr>
            </w:pPr>
            <w:r w:rsidRPr="00F6099C">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53962A1" w14:textId="77777777" w:rsidR="00D26ADC" w:rsidRPr="00B30CDC" w:rsidRDefault="00D26AD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5897BD3" w14:textId="69AB0D24" w:rsidR="00D26ADC" w:rsidRPr="00B30CDC" w:rsidRDefault="00797DC6" w:rsidP="00F6099C">
            <w:pPr>
              <w:spacing w:before="0" w:after="120"/>
              <w:rPr>
                <w:sz w:val="18"/>
                <w:szCs w:val="18"/>
              </w:rPr>
            </w:pPr>
            <w:r w:rsidRPr="00797DC6">
              <w:rPr>
                <w:sz w:val="18"/>
                <w:szCs w:val="18"/>
              </w:rPr>
              <w:t>4.2-5.25%</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660367B" w14:textId="2BB0E82C" w:rsidR="00D26ADC" w:rsidRPr="00B30CDC" w:rsidRDefault="00D26AD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416C496" w14:textId="77777777" w:rsidR="00D26ADC" w:rsidRPr="00B30CDC" w:rsidRDefault="00D26AD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693DBB1" w14:textId="1712A874" w:rsidR="00797DC6" w:rsidRPr="00797DC6" w:rsidRDefault="00797DC6" w:rsidP="00797DC6">
            <w:pPr>
              <w:spacing w:before="0" w:after="120"/>
              <w:rPr>
                <w:sz w:val="18"/>
                <w:szCs w:val="18"/>
              </w:rPr>
            </w:pPr>
            <w:r w:rsidRPr="00797DC6">
              <w:rPr>
                <w:sz w:val="18"/>
                <w:szCs w:val="18"/>
              </w:rPr>
              <w:t>•</w:t>
            </w:r>
            <w:r w:rsidR="00C008F7">
              <w:rPr>
                <w:sz w:val="18"/>
                <w:szCs w:val="18"/>
              </w:rPr>
              <w:t xml:space="preserve"> </w:t>
            </w:r>
            <w:r w:rsidRPr="00797DC6">
              <w:rPr>
                <w:sz w:val="18"/>
                <w:szCs w:val="18"/>
              </w:rPr>
              <w:t>quartile-based award targeted to lowest paid</w:t>
            </w:r>
          </w:p>
          <w:p w14:paraId="315FF6EF" w14:textId="7F1A2D67" w:rsidR="00797DC6" w:rsidRPr="00797DC6" w:rsidRDefault="00797DC6" w:rsidP="00797DC6">
            <w:pPr>
              <w:spacing w:before="0" w:after="120"/>
              <w:rPr>
                <w:sz w:val="18"/>
                <w:szCs w:val="18"/>
              </w:rPr>
            </w:pPr>
            <w:r w:rsidRPr="00797DC6">
              <w:rPr>
                <w:sz w:val="18"/>
                <w:szCs w:val="18"/>
              </w:rPr>
              <w:t>•</w:t>
            </w:r>
            <w:r w:rsidR="00C008F7">
              <w:rPr>
                <w:sz w:val="18"/>
                <w:szCs w:val="18"/>
              </w:rPr>
              <w:t>s</w:t>
            </w:r>
            <w:r w:rsidRPr="00797DC6">
              <w:rPr>
                <w:sz w:val="18"/>
                <w:szCs w:val="18"/>
              </w:rPr>
              <w:t>taff in grades AA and AO will receive awards worth 5.25% of their salary</w:t>
            </w:r>
          </w:p>
          <w:p w14:paraId="4990FC4D" w14:textId="5F4BE6FC" w:rsidR="00797DC6" w:rsidRPr="00797DC6" w:rsidRDefault="00797DC6" w:rsidP="00797DC6">
            <w:pPr>
              <w:spacing w:before="0" w:after="120"/>
              <w:rPr>
                <w:sz w:val="18"/>
                <w:szCs w:val="18"/>
              </w:rPr>
            </w:pPr>
            <w:r w:rsidRPr="00797DC6">
              <w:rPr>
                <w:sz w:val="18"/>
                <w:szCs w:val="18"/>
              </w:rPr>
              <w:t>•</w:t>
            </w:r>
            <w:r w:rsidR="00C008F7">
              <w:rPr>
                <w:sz w:val="18"/>
                <w:szCs w:val="18"/>
              </w:rPr>
              <w:t xml:space="preserve"> </w:t>
            </w:r>
            <w:r w:rsidRPr="00797DC6">
              <w:rPr>
                <w:sz w:val="18"/>
                <w:szCs w:val="18"/>
              </w:rPr>
              <w:t xml:space="preserve">All staff in grades AA-G6 will receive a consolidated award of at least 4.20%, except for staff in frozen pay ranges </w:t>
            </w:r>
          </w:p>
          <w:p w14:paraId="7766DFEC" w14:textId="5D481551" w:rsidR="00E11D38" w:rsidRPr="008F1F68" w:rsidRDefault="00E11D38" w:rsidP="00E11D38">
            <w:pPr>
              <w:spacing w:before="0" w:after="120"/>
              <w:rPr>
                <w:sz w:val="18"/>
                <w:szCs w:val="18"/>
              </w:rPr>
            </w:pPr>
            <w:r>
              <w:rPr>
                <w:sz w:val="18"/>
                <w:szCs w:val="18"/>
              </w:rPr>
              <w:t xml:space="preserve">Proposed </w:t>
            </w:r>
            <w:r w:rsidRPr="008F1F68">
              <w:rPr>
                <w:sz w:val="18"/>
                <w:szCs w:val="18"/>
              </w:rPr>
              <w:t>cessation of Defra’s £4p/w home</w:t>
            </w:r>
            <w:r w:rsidR="00C008F7">
              <w:rPr>
                <w:sz w:val="18"/>
                <w:szCs w:val="18"/>
              </w:rPr>
              <w:t xml:space="preserve"> </w:t>
            </w:r>
            <w:r w:rsidRPr="008F1F68">
              <w:rPr>
                <w:sz w:val="18"/>
                <w:szCs w:val="18"/>
              </w:rPr>
              <w:t>working allowance to future contractual home</w:t>
            </w:r>
            <w:r w:rsidR="00C008F7">
              <w:rPr>
                <w:sz w:val="18"/>
                <w:szCs w:val="18"/>
              </w:rPr>
              <w:t xml:space="preserve"> </w:t>
            </w:r>
            <w:r w:rsidRPr="008F1F68">
              <w:rPr>
                <w:sz w:val="18"/>
                <w:szCs w:val="18"/>
              </w:rPr>
              <w:t xml:space="preserve">workers </w:t>
            </w:r>
            <w:r>
              <w:rPr>
                <w:sz w:val="18"/>
                <w:szCs w:val="18"/>
              </w:rPr>
              <w:t>wit</w:t>
            </w:r>
            <w:r w:rsidR="007F27C6">
              <w:rPr>
                <w:sz w:val="18"/>
                <w:szCs w:val="18"/>
              </w:rPr>
              <w:t xml:space="preserve">hdrawn after </w:t>
            </w:r>
            <w:r w:rsidR="00C008F7">
              <w:rPr>
                <w:sz w:val="18"/>
                <w:szCs w:val="18"/>
              </w:rPr>
              <w:t xml:space="preserve">Prospect </w:t>
            </w:r>
            <w:r w:rsidR="007F27C6">
              <w:rPr>
                <w:sz w:val="18"/>
                <w:szCs w:val="18"/>
              </w:rPr>
              <w:t xml:space="preserve">challenge </w:t>
            </w:r>
          </w:p>
          <w:p w14:paraId="78804EEF" w14:textId="7DE94CE0" w:rsidR="00D26ADC" w:rsidRPr="00B30CDC" w:rsidRDefault="00797DC6" w:rsidP="00C008F7">
            <w:pPr>
              <w:spacing w:before="0" w:after="120"/>
              <w:rPr>
                <w:sz w:val="18"/>
                <w:szCs w:val="18"/>
              </w:rPr>
            </w:pPr>
            <w:r w:rsidRPr="00797DC6">
              <w:rPr>
                <w:sz w:val="18"/>
                <w:szCs w:val="18"/>
              </w:rPr>
              <w:t>non-consolidated budget will remain as 1.5% of pay bill. Going out to ballot now</w:t>
            </w:r>
          </w:p>
        </w:tc>
      </w:tr>
      <w:tr w:rsidR="001F1EAA" w:rsidRPr="003925A9" w14:paraId="19D9123B"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00B7B8B" w14:textId="22A33369" w:rsidR="00E02723" w:rsidRPr="00F6099C" w:rsidRDefault="00E02723" w:rsidP="00F6099C">
            <w:pPr>
              <w:spacing w:before="0" w:after="120"/>
              <w:rPr>
                <w:b/>
                <w:bCs/>
                <w:sz w:val="18"/>
                <w:szCs w:val="18"/>
              </w:rPr>
            </w:pPr>
            <w:r w:rsidRPr="00F6099C">
              <w:rPr>
                <w:b/>
                <w:bCs/>
                <w:sz w:val="18"/>
                <w:szCs w:val="18"/>
              </w:rPr>
              <w:t>AWE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238F4822" w14:textId="5B172E91" w:rsidR="00E02723" w:rsidRPr="00F6099C" w:rsidRDefault="00E02723" w:rsidP="00F6099C">
            <w:pPr>
              <w:spacing w:before="0" w:after="120"/>
              <w:rPr>
                <w:sz w:val="18"/>
                <w:szCs w:val="18"/>
              </w:rPr>
            </w:pPr>
            <w:r w:rsidRPr="00F6099C">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ACF0283" w14:textId="77777777" w:rsidR="00E02723" w:rsidRPr="00B30CDC" w:rsidRDefault="00E02723"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2A04458" w14:textId="02F0137A" w:rsidR="00E02723" w:rsidRPr="00B30CDC" w:rsidRDefault="00E02723"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96A94E5" w14:textId="33EF1A91" w:rsidR="00E02723" w:rsidRPr="00B30CDC" w:rsidRDefault="00E02723"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8DF067C" w14:textId="77777777" w:rsidR="00E02723" w:rsidRPr="00B30CDC" w:rsidRDefault="00E02723"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F08A61A" w14:textId="333B3F17" w:rsidR="00E02723" w:rsidRPr="00B30CDC" w:rsidRDefault="00E02723" w:rsidP="00F6099C">
            <w:pPr>
              <w:spacing w:before="0" w:after="120"/>
              <w:rPr>
                <w:sz w:val="18"/>
                <w:szCs w:val="18"/>
              </w:rPr>
            </w:pPr>
          </w:p>
        </w:tc>
      </w:tr>
      <w:tr w:rsidR="001F1EAA" w:rsidRPr="003925A9" w14:paraId="0DA14A2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20805D" w14:textId="77777777" w:rsidR="00D26ADC" w:rsidRPr="00F6099C" w:rsidRDefault="00D26ADC" w:rsidP="00F6099C">
            <w:pPr>
              <w:spacing w:before="0" w:after="120"/>
              <w:rPr>
                <w:b/>
                <w:bCs/>
                <w:sz w:val="18"/>
                <w:szCs w:val="18"/>
              </w:rPr>
            </w:pPr>
            <w:r w:rsidRPr="00F6099C">
              <w:rPr>
                <w:b/>
                <w:bCs/>
                <w:sz w:val="18"/>
                <w:szCs w:val="18"/>
              </w:rPr>
              <w:t>BEIS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6E95205" w14:textId="44FA8AF9" w:rsidR="00D26ADC" w:rsidRPr="00F6099C" w:rsidRDefault="003A6CDE" w:rsidP="00F6099C">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FFC4251" w14:textId="77777777" w:rsidR="00D26ADC" w:rsidRPr="00B30CDC" w:rsidRDefault="00D26AD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B88CF40" w14:textId="45CA7997" w:rsidR="00D26ADC" w:rsidRPr="00B30CDC" w:rsidRDefault="00D26AD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A83C270" w14:textId="77777777" w:rsidR="00D26ADC" w:rsidRPr="00B30CDC" w:rsidRDefault="00D26AD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BC703A7" w14:textId="77777777" w:rsidR="00D26ADC" w:rsidRPr="00B30CDC" w:rsidRDefault="00D26AD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CE3E3A7" w14:textId="4F27D2B0" w:rsidR="00D26ADC" w:rsidRPr="00B30CDC" w:rsidRDefault="00D26ADC" w:rsidP="00F6099C">
            <w:pPr>
              <w:spacing w:before="0" w:after="120"/>
              <w:rPr>
                <w:sz w:val="18"/>
                <w:szCs w:val="18"/>
              </w:rPr>
            </w:pPr>
          </w:p>
        </w:tc>
      </w:tr>
      <w:tr w:rsidR="001F1EAA" w:rsidRPr="003925A9" w14:paraId="129F61F8"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A73EEA" w14:textId="77777777" w:rsidR="00D26ADC" w:rsidRPr="00F6099C" w:rsidRDefault="00D26ADC" w:rsidP="00F6099C">
            <w:pPr>
              <w:spacing w:before="0" w:after="120"/>
              <w:rPr>
                <w:b/>
                <w:bCs/>
                <w:sz w:val="18"/>
                <w:szCs w:val="18"/>
              </w:rPr>
            </w:pPr>
            <w:bookmarkStart w:id="3" w:name="_Hlk189041056"/>
            <w:r w:rsidRPr="00F6099C">
              <w:rPr>
                <w:b/>
                <w:bCs/>
                <w:sz w:val="18"/>
                <w:szCs w:val="18"/>
              </w:rPr>
              <w:t>British Library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E259B68" w14:textId="77777777" w:rsidR="00D26ADC" w:rsidRPr="00F6099C" w:rsidRDefault="00D26ADC" w:rsidP="00F6099C">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3C7BD20" w14:textId="77777777" w:rsidR="00D26ADC" w:rsidRPr="00B30CDC" w:rsidRDefault="00D26AD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0AF2E04" w14:textId="7E7EBB3C" w:rsidR="00D26ADC" w:rsidRPr="00B30CDC" w:rsidRDefault="00D26AD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B8554E7" w14:textId="1FFE6BEA" w:rsidR="00D26ADC" w:rsidRPr="00B30CDC" w:rsidRDefault="00C008F7" w:rsidP="00F6099C">
            <w:pPr>
              <w:spacing w:before="0" w:after="120"/>
              <w:rPr>
                <w:sz w:val="18"/>
                <w:szCs w:val="18"/>
              </w:rPr>
            </w:pPr>
            <w:r>
              <w:rPr>
                <w:sz w:val="18"/>
                <w:szCs w:val="18"/>
              </w:rPr>
              <w:t>3%</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516E8BA" w14:textId="77777777" w:rsidR="00D26ADC" w:rsidRPr="00B30CDC" w:rsidRDefault="00D26AD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BC12B9F" w14:textId="5EE1EBB9" w:rsidR="00D26ADC" w:rsidRDefault="00C008F7" w:rsidP="007F19B2">
            <w:pPr>
              <w:spacing w:before="0" w:after="120"/>
              <w:rPr>
                <w:sz w:val="18"/>
                <w:szCs w:val="18"/>
              </w:rPr>
            </w:pPr>
            <w:r w:rsidRPr="00C008F7">
              <w:rPr>
                <w:sz w:val="18"/>
                <w:szCs w:val="18"/>
              </w:rPr>
              <w:t>Living Wage Foundation underpin from Nov. Uplift to pay bands (min/max) and additional day of annual leave in 2025 only.</w:t>
            </w:r>
            <w:r>
              <w:rPr>
                <w:sz w:val="18"/>
                <w:szCs w:val="18"/>
              </w:rPr>
              <w:t xml:space="preserve"> </w:t>
            </w:r>
          </w:p>
          <w:p w14:paraId="2AEAF400" w14:textId="249B5D8C" w:rsidR="00C008F7" w:rsidRPr="00B30CDC" w:rsidRDefault="00C008F7" w:rsidP="007F19B2">
            <w:pPr>
              <w:spacing w:before="0" w:after="120"/>
              <w:rPr>
                <w:sz w:val="18"/>
                <w:szCs w:val="18"/>
              </w:rPr>
            </w:pPr>
            <w:r w:rsidRPr="00C008F7">
              <w:rPr>
                <w:sz w:val="18"/>
                <w:szCs w:val="18"/>
              </w:rPr>
              <w:t>Considering the business is operating in a deficit and and need to repay into the reserves as part of their required reserve policy, this is a good offer. The cyber attack has significantly impacted the business' income also.</w:t>
            </w:r>
          </w:p>
        </w:tc>
      </w:tr>
      <w:bookmarkEnd w:id="3"/>
      <w:tr w:rsidR="001F1EAA" w:rsidRPr="003925A9" w14:paraId="184763DA"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7E22E4" w14:textId="77777777" w:rsidR="00D26ADC" w:rsidRPr="00F6099C" w:rsidRDefault="00D26ADC" w:rsidP="00F6099C">
            <w:pPr>
              <w:spacing w:before="0" w:after="120"/>
              <w:rPr>
                <w:b/>
                <w:bCs/>
                <w:sz w:val="18"/>
                <w:szCs w:val="18"/>
              </w:rPr>
            </w:pPr>
            <w:r w:rsidRPr="00F6099C">
              <w:rPr>
                <w:b/>
                <w:bCs/>
                <w:sz w:val="18"/>
                <w:szCs w:val="18"/>
              </w:rPr>
              <w:t>British Museum</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D0D365C" w14:textId="77777777" w:rsidR="00D26ADC" w:rsidRPr="00F6099C" w:rsidRDefault="00D26ADC" w:rsidP="00F6099C">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EEB1D5F" w14:textId="77777777" w:rsidR="00D26ADC" w:rsidRPr="00B30CDC" w:rsidRDefault="00D26AD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CD296F6" w14:textId="77777777" w:rsidR="00D26ADC" w:rsidRPr="00B30CDC" w:rsidRDefault="00D26AD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5F61FDB" w14:textId="016E0998" w:rsidR="00FA7EF3" w:rsidRPr="00B30CDC" w:rsidRDefault="00FA7EF3"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E30C8C8" w14:textId="25E1463E" w:rsidR="00D26ADC" w:rsidRPr="00B30CDC" w:rsidRDefault="0019081D" w:rsidP="00F6099C">
            <w:pPr>
              <w:spacing w:before="0" w:after="120"/>
              <w:rPr>
                <w:sz w:val="18"/>
                <w:szCs w:val="18"/>
              </w:rPr>
            </w:pPr>
            <w:r>
              <w:rPr>
                <w:sz w:val="18"/>
                <w:szCs w:val="18"/>
              </w:rPr>
              <w:t>5%</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09391A5" w14:textId="5E4EA95A" w:rsidR="00FA7EF3" w:rsidRPr="00B30CDC" w:rsidRDefault="0019081D" w:rsidP="00086D40">
            <w:pPr>
              <w:spacing w:before="80"/>
              <w:rPr>
                <w:sz w:val="18"/>
                <w:szCs w:val="18"/>
              </w:rPr>
            </w:pPr>
            <w:r w:rsidRPr="0019081D">
              <w:rPr>
                <w:sz w:val="18"/>
                <w:szCs w:val="18"/>
              </w:rPr>
              <w:t xml:space="preserve">All staff (including those on zero hours contracts) to receive salary and allowances equivalent to at least £13.15 an hour. • Pay band minima for the following bands to increase by 10%: o C2A, S2, SD2, some SD3 roles • Pay band minima for the following bands to increase by between 5-9% (these are ‘onward adjustments’ being made to ensure the integrity of pay differentials in reponse to the above commitment to meet £13.15 p/h total pay): o C2A+, C3B, R2A, R1B, S3, S4, some M1 roles, some SD3 roles • Pay band minima for the following bands to increase by 4%: o C3C, R2B, R3A, R3B • Pay band minima for all other bands to increase by 3% • Pay band maxima for all bands to increase by at least 4% (and more where ‘onward adjustments’ are required) • Pay for all staff in post at 31 March 2024 not captured by the points above and below the band maximum to receive a consolidated pay </w:t>
            </w:r>
            <w:r w:rsidRPr="0019081D">
              <w:rPr>
                <w:sz w:val="18"/>
                <w:szCs w:val="18"/>
              </w:rPr>
              <w:lastRenderedPageBreak/>
              <w:t>increase equivalent to 4% of basic pay (capped for those reaching the band maximum and with any balance paid as non-consolidated) • Any individual whose pay is above the band maximum will receive a non-consolidated award equivalent to 4% of pay. • We will assess where overtime can be made available instead of Time Off in Lieu and especially where linked to the work of collection management teams. Where possible to make overtime available it will be paid instead of Time Off in Lieu. • We will introduce payments of £150 to be made to any staff required to travel for work on Christmas Day (where any part of the shift falls on Christmas Day) with effect from Christmas 2024.</w:t>
            </w:r>
          </w:p>
        </w:tc>
      </w:tr>
      <w:tr w:rsidR="001F1EAA" w:rsidRPr="003925A9" w14:paraId="756C2F85"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CE4DCF" w14:textId="77777777" w:rsidR="00D26ADC" w:rsidRPr="00F6099C" w:rsidRDefault="00D26ADC" w:rsidP="00F6099C">
            <w:pPr>
              <w:spacing w:before="0" w:after="120"/>
              <w:rPr>
                <w:b/>
                <w:bCs/>
                <w:sz w:val="18"/>
                <w:szCs w:val="18"/>
              </w:rPr>
            </w:pPr>
            <w:r w:rsidRPr="00F6099C">
              <w:rPr>
                <w:b/>
                <w:bCs/>
                <w:sz w:val="18"/>
                <w:szCs w:val="18"/>
              </w:rPr>
              <w:lastRenderedPageBreak/>
              <w:t>Cabinet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68BA6BC" w14:textId="2BD5B27D" w:rsidR="00D26ADC" w:rsidRPr="00F6099C" w:rsidRDefault="003A6CDE" w:rsidP="00F6099C">
            <w:pPr>
              <w:spacing w:before="0" w:after="120"/>
              <w:rPr>
                <w:sz w:val="18"/>
                <w:szCs w:val="18"/>
              </w:rPr>
            </w:pPr>
            <w:r w:rsidRPr="00F6099C">
              <w:rPr>
                <w:sz w:val="18"/>
                <w:szCs w:val="18"/>
              </w:rPr>
              <w:t>Cabinet Offi</w:t>
            </w:r>
            <w:r w:rsidR="002E4479" w:rsidRPr="00F6099C">
              <w:rPr>
                <w:sz w:val="18"/>
                <w:szCs w:val="18"/>
              </w:rPr>
              <w:t>c</w:t>
            </w:r>
            <w:r w:rsidRPr="00F6099C">
              <w:rPr>
                <w:sz w:val="18"/>
                <w:szCs w:val="18"/>
              </w:rPr>
              <w:t>e</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6885E67" w14:textId="77777777" w:rsidR="00D26ADC" w:rsidRPr="00B30CDC" w:rsidRDefault="00D26AD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89A62AA" w14:textId="49CC3E31" w:rsidR="00D26ADC" w:rsidRPr="00B30CDC" w:rsidRDefault="0094C93D" w:rsidP="00F6099C">
            <w:pPr>
              <w:spacing w:before="0" w:after="120"/>
              <w:rPr>
                <w:sz w:val="18"/>
                <w:szCs w:val="18"/>
              </w:rPr>
            </w:pPr>
            <w:r w:rsidRPr="0094C93D">
              <w:rPr>
                <w:sz w:val="18"/>
                <w:szCs w:val="18"/>
              </w:rPr>
              <w:t>5%</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5C81E60" w14:textId="551F6619" w:rsidR="00D26ADC" w:rsidRPr="00B30CDC" w:rsidRDefault="00D26AD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9422436" w14:textId="47A32649" w:rsidR="00D26ADC" w:rsidRPr="00B30CDC" w:rsidRDefault="00D26AD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9741590" w14:textId="191FE00D" w:rsidR="00D26ADC" w:rsidRPr="00B30CDC" w:rsidRDefault="0094C93D" w:rsidP="00F6099C">
            <w:pPr>
              <w:spacing w:before="0" w:after="120"/>
              <w:rPr>
                <w:sz w:val="18"/>
                <w:szCs w:val="18"/>
              </w:rPr>
            </w:pPr>
            <w:r w:rsidRPr="0094C93D">
              <w:rPr>
                <w:sz w:val="18"/>
                <w:szCs w:val="18"/>
              </w:rPr>
              <w:t>5% across the board increase. Currently balloting with a recommendation to accept</w:t>
            </w:r>
          </w:p>
        </w:tc>
      </w:tr>
      <w:tr w:rsidR="001F1EAA" w:rsidRPr="003925A9" w14:paraId="1029F688"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F008A1" w14:textId="77777777" w:rsidR="00D26ADC" w:rsidRPr="00F6099C" w:rsidRDefault="00D26ADC" w:rsidP="00F6099C">
            <w:pPr>
              <w:spacing w:before="0" w:after="120"/>
              <w:rPr>
                <w:b/>
                <w:bCs/>
                <w:sz w:val="18"/>
                <w:szCs w:val="18"/>
              </w:rPr>
            </w:pPr>
            <w:r w:rsidRPr="00F6099C">
              <w:rPr>
                <w:b/>
                <w:bCs/>
                <w:sz w:val="18"/>
                <w:szCs w:val="18"/>
              </w:rPr>
              <w:t>Care Quality Commission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187EC11" w14:textId="77777777" w:rsidR="00D26ADC" w:rsidRPr="00F6099C" w:rsidRDefault="00D26ADC" w:rsidP="00F6099C">
            <w:pPr>
              <w:spacing w:before="0" w:after="120"/>
              <w:rPr>
                <w:sz w:val="18"/>
                <w:szCs w:val="18"/>
              </w:rPr>
            </w:pPr>
            <w:r w:rsidRPr="00F6099C">
              <w:rPr>
                <w:sz w:val="18"/>
                <w:szCs w:val="18"/>
              </w:rPr>
              <w:t>DHSC</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6783160" w14:textId="26EA59AE" w:rsidR="00D26ADC" w:rsidRPr="00B30CDC" w:rsidRDefault="00D26AD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C0B0A9D" w14:textId="09CF8FE8" w:rsidR="00D26ADC" w:rsidRPr="00B30CDC" w:rsidRDefault="007F19B2" w:rsidP="00F6099C">
            <w:pPr>
              <w:spacing w:before="0" w:after="120"/>
              <w:rPr>
                <w:sz w:val="18"/>
                <w:szCs w:val="18"/>
              </w:rPr>
            </w:pPr>
            <w:r>
              <w:rPr>
                <w:sz w:val="18"/>
                <w:szCs w:val="18"/>
              </w:rPr>
              <w:t>5%</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EA3019A" w14:textId="309CBF33" w:rsidR="00D26ADC" w:rsidRPr="00B30CDC" w:rsidRDefault="00D26AD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E813F40" w14:textId="5900A758" w:rsidR="00D26ADC" w:rsidRPr="00B30CDC" w:rsidRDefault="00D26AD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F64269C" w14:textId="60D41A8E" w:rsidR="0003723F" w:rsidRPr="00B30CDC" w:rsidRDefault="007F19B2" w:rsidP="00F6099C">
            <w:pPr>
              <w:spacing w:before="0" w:after="120"/>
              <w:rPr>
                <w:sz w:val="18"/>
                <w:szCs w:val="18"/>
              </w:rPr>
            </w:pPr>
            <w:r w:rsidRPr="007F19B2">
              <w:rPr>
                <w:sz w:val="18"/>
                <w:szCs w:val="18"/>
              </w:rPr>
              <w:t>5% remit as per Cabinet Office guidance. 5% xcross board, slightly more for lowest grade, 5% on mins and maxes.</w:t>
            </w:r>
          </w:p>
        </w:tc>
      </w:tr>
      <w:tr w:rsidR="001F1EAA" w:rsidRPr="003925A9" w14:paraId="0B1C3756"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E37A4D" w14:textId="77777777" w:rsidR="00D26ADC" w:rsidRPr="00F6099C" w:rsidRDefault="00D26ADC" w:rsidP="00F6099C">
            <w:pPr>
              <w:spacing w:before="0" w:after="120"/>
              <w:rPr>
                <w:b/>
                <w:bCs/>
                <w:sz w:val="18"/>
                <w:szCs w:val="18"/>
              </w:rPr>
            </w:pPr>
            <w:r w:rsidRPr="00F6099C">
              <w:rPr>
                <w:b/>
                <w:bCs/>
                <w:sz w:val="18"/>
                <w:szCs w:val="18"/>
              </w:rPr>
              <w:t>CEFAS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5D7ACF9" w14:textId="77777777" w:rsidR="00D26ADC" w:rsidRPr="00F6099C" w:rsidRDefault="00D26ADC" w:rsidP="00F6099C">
            <w:pPr>
              <w:spacing w:before="0" w:after="120"/>
              <w:rPr>
                <w:sz w:val="18"/>
                <w:szCs w:val="18"/>
              </w:rPr>
            </w:pPr>
            <w:r w:rsidRPr="00F6099C">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E138D80" w14:textId="77777777" w:rsidR="00D26ADC" w:rsidRPr="00B30CDC" w:rsidRDefault="00D26AD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F280E17" w14:textId="7E730351" w:rsidR="00D26ADC" w:rsidRPr="00B30CDC" w:rsidRDefault="00D26AD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EB150BC" w14:textId="2B2626A3" w:rsidR="00D26ADC" w:rsidRPr="00B30CDC" w:rsidRDefault="00DC7B79"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37327F8" w14:textId="2E721CED" w:rsidR="00D26ADC" w:rsidRPr="00B30CDC" w:rsidRDefault="00D26AD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9F2866D" w14:textId="77777777" w:rsidR="0010411D" w:rsidRPr="0010411D" w:rsidRDefault="0010411D" w:rsidP="0010411D">
            <w:pPr>
              <w:spacing w:before="0" w:after="120"/>
              <w:rPr>
                <w:sz w:val="18"/>
                <w:szCs w:val="18"/>
              </w:rPr>
            </w:pPr>
            <w:r w:rsidRPr="0010411D">
              <w:rPr>
                <w:sz w:val="18"/>
                <w:szCs w:val="18"/>
              </w:rPr>
              <w:t>Two Personal Performance Payments to be paid; Jan 2025 and Jul 2025 using 1.5% of non consolidated budget.</w:t>
            </w:r>
            <w:r w:rsidRPr="0010411D">
              <w:rPr>
                <w:sz w:val="18"/>
                <w:szCs w:val="18"/>
              </w:rPr>
              <w:br/>
              <w:t>02.% of non con to be used for Spot Performance Payments</w:t>
            </w:r>
            <w:r w:rsidRPr="0010411D">
              <w:rPr>
                <w:sz w:val="18"/>
                <w:szCs w:val="18"/>
              </w:rPr>
              <w:br/>
              <w:t>1.9% of the non con pot to be used for a new 'Skills and Personal Effectiveness Allowance' - for 55% of staff. Rewarded through demonstrating capability over a period of either 2-4y, 4-6y or 6+ years, value varies by grade.</w:t>
            </w:r>
          </w:p>
          <w:p w14:paraId="03D12F9C" w14:textId="37EE5FC6" w:rsidR="002C4ECB" w:rsidRPr="00B30CDC" w:rsidRDefault="0010411D" w:rsidP="0010411D">
            <w:pPr>
              <w:spacing w:before="0" w:after="120"/>
              <w:rPr>
                <w:sz w:val="18"/>
                <w:szCs w:val="18"/>
              </w:rPr>
            </w:pPr>
            <w:r w:rsidRPr="0010411D">
              <w:rPr>
                <w:sz w:val="18"/>
                <w:szCs w:val="18"/>
              </w:rPr>
              <w:t>AO staff receiving 5.5% other bands receive 5% or more. G6 and PB9 minimum of 4.5%. Discomfort over SPEA, confusion about determining qualification, threats of withholding it by some line managers. Non consolidated so not guaranteed year on year.</w:t>
            </w:r>
          </w:p>
        </w:tc>
      </w:tr>
      <w:tr w:rsidR="001F1EAA" w:rsidRPr="003925A9" w14:paraId="705F57A7"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83928B" w14:textId="77777777" w:rsidR="00D26ADC" w:rsidRPr="00F6099C" w:rsidRDefault="00D26ADC" w:rsidP="00F6099C">
            <w:pPr>
              <w:spacing w:before="0" w:after="120"/>
              <w:rPr>
                <w:b/>
                <w:bCs/>
                <w:sz w:val="18"/>
                <w:szCs w:val="18"/>
              </w:rPr>
            </w:pPr>
            <w:r w:rsidRPr="00F6099C">
              <w:rPr>
                <w:b/>
                <w:bCs/>
                <w:sz w:val="18"/>
                <w:szCs w:val="18"/>
              </w:rPr>
              <w:t>Civil Aviation Authority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699B018" w14:textId="0391945A" w:rsidR="00D26ADC" w:rsidRPr="00F6099C" w:rsidRDefault="00D26ADC" w:rsidP="00F6099C">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1055B23" w14:textId="77777777" w:rsidR="00D26ADC" w:rsidRPr="00B30CDC" w:rsidRDefault="00D26AD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586466D" w14:textId="77777777" w:rsidR="00D26ADC" w:rsidRPr="00B30CDC" w:rsidRDefault="00D26AD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B488EFA" w14:textId="6ACC7B40" w:rsidR="00D26ADC" w:rsidRPr="00B30CDC" w:rsidRDefault="00D26AD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9A1DC52" w14:textId="0704E10E" w:rsidR="00D26ADC" w:rsidRPr="00B30CDC" w:rsidRDefault="0094C93D" w:rsidP="00F6099C">
            <w:pPr>
              <w:spacing w:before="0" w:after="120"/>
              <w:rPr>
                <w:sz w:val="18"/>
                <w:szCs w:val="18"/>
              </w:rPr>
            </w:pPr>
            <w:r w:rsidRPr="0094C93D">
              <w:rPr>
                <w:sz w:val="18"/>
                <w:szCs w:val="18"/>
              </w:rPr>
              <w:t>3-4%</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18E04E9" w14:textId="2E1DB946" w:rsidR="00D26ADC" w:rsidRPr="00B30CDC" w:rsidRDefault="0094C93D" w:rsidP="00F6099C">
            <w:pPr>
              <w:spacing w:before="0" w:after="120"/>
              <w:rPr>
                <w:sz w:val="18"/>
                <w:szCs w:val="18"/>
              </w:rPr>
            </w:pPr>
            <w:r w:rsidRPr="0094C93D">
              <w:rPr>
                <w:sz w:val="18"/>
                <w:szCs w:val="18"/>
              </w:rPr>
              <w:t xml:space="preserve">Awaiting indicative ballot for a poor pay offer of 3% for higher bands 4% for lower that has been imposed without agreement of union or members by next Friday we will have an indication from members if they wish to action a strike ballot.  </w:t>
            </w:r>
          </w:p>
        </w:tc>
      </w:tr>
      <w:tr w:rsidR="001F1EAA" w:rsidRPr="003925A9" w14:paraId="75CBC388"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B288FF" w14:textId="2367DAE3" w:rsidR="00D26ADC" w:rsidRPr="00F6099C" w:rsidRDefault="00C008F7" w:rsidP="00F6099C">
            <w:pPr>
              <w:spacing w:before="0" w:after="120"/>
              <w:rPr>
                <w:b/>
                <w:bCs/>
                <w:sz w:val="18"/>
                <w:szCs w:val="18"/>
              </w:rPr>
            </w:pPr>
            <w:r>
              <w:rPr>
                <w:b/>
                <w:bCs/>
                <w:sz w:val="18"/>
                <w:szCs w:val="18"/>
              </w:rPr>
              <w:t>CNPA/CNC</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03E64B2" w14:textId="77777777" w:rsidR="00D26ADC" w:rsidRPr="00F6099C" w:rsidRDefault="00D26ADC" w:rsidP="00F6099C">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4A9D423" w14:textId="77777777" w:rsidR="00D26ADC" w:rsidRPr="00B30CDC" w:rsidRDefault="00D26AD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23C0387" w14:textId="77777777" w:rsidR="00D26ADC" w:rsidRPr="00B30CDC" w:rsidRDefault="00D26AD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3603073" w14:textId="37380368" w:rsidR="00D26ADC" w:rsidRPr="00B30CDC" w:rsidRDefault="00E57B8A"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C2FA6E2" w14:textId="2451BA73" w:rsidR="00D26ADC" w:rsidRPr="00B30CDC" w:rsidRDefault="00D26AD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B2216A6" w14:textId="7AE7868B" w:rsidR="00D26ADC" w:rsidRPr="00B30CDC" w:rsidRDefault="00D26ADC" w:rsidP="00F6099C">
            <w:pPr>
              <w:spacing w:before="0" w:after="120"/>
              <w:rPr>
                <w:sz w:val="18"/>
                <w:szCs w:val="18"/>
                <w:lang w:eastAsia="en-US"/>
              </w:rPr>
            </w:pPr>
          </w:p>
        </w:tc>
      </w:tr>
      <w:tr w:rsidR="001F1EAA" w:rsidRPr="003925A9" w14:paraId="53B7BD6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192175" w14:textId="77777777" w:rsidR="00D26ADC" w:rsidRPr="00F6099C" w:rsidRDefault="00D26ADC" w:rsidP="00F6099C">
            <w:pPr>
              <w:spacing w:before="0" w:after="120"/>
              <w:rPr>
                <w:b/>
                <w:bCs/>
                <w:sz w:val="18"/>
                <w:szCs w:val="18"/>
              </w:rPr>
            </w:pPr>
            <w:r w:rsidRPr="00F6099C">
              <w:rPr>
                <w:b/>
                <w:bCs/>
                <w:sz w:val="18"/>
                <w:szCs w:val="18"/>
              </w:rPr>
              <w:t>College of Policing</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0255274" w14:textId="77777777" w:rsidR="00D26ADC" w:rsidRPr="00F6099C" w:rsidRDefault="00D26ADC" w:rsidP="00F6099C">
            <w:pPr>
              <w:spacing w:before="0" w:after="120"/>
              <w:rPr>
                <w:sz w:val="18"/>
                <w:szCs w:val="18"/>
              </w:rPr>
            </w:pPr>
            <w:r w:rsidRPr="00F6099C">
              <w:rPr>
                <w:sz w:val="18"/>
                <w:szCs w:val="18"/>
              </w:rPr>
              <w:t>Home Office</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2D91AE3" w14:textId="5166B00B" w:rsidR="00D26ADC" w:rsidRPr="00B30CDC" w:rsidRDefault="00D26AD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DE93BC7" w14:textId="77777777" w:rsidR="00D26ADC" w:rsidRPr="00B30CDC" w:rsidRDefault="00D26AD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7A6F572" w14:textId="5F1A5EFF" w:rsidR="00D26ADC" w:rsidRPr="00B30CDC" w:rsidRDefault="006E0023"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B22DA12" w14:textId="1C386B19" w:rsidR="00D26ADC" w:rsidRPr="00B30CDC" w:rsidRDefault="00D26AD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314E592" w14:textId="00E0A3B0" w:rsidR="00D26ADC" w:rsidRPr="00B30CDC" w:rsidRDefault="786D8AA9" w:rsidP="00F6099C">
            <w:pPr>
              <w:spacing w:before="0" w:after="120"/>
              <w:rPr>
                <w:sz w:val="18"/>
                <w:szCs w:val="18"/>
              </w:rPr>
            </w:pPr>
            <w:r w:rsidRPr="215B5AA9">
              <w:rPr>
                <w:sz w:val="18"/>
                <w:szCs w:val="18"/>
              </w:rPr>
              <w:t>Accepted 5% pay offer and it has been paid.</w:t>
            </w:r>
          </w:p>
        </w:tc>
      </w:tr>
      <w:tr w:rsidR="00757B9C" w:rsidRPr="003925A9" w14:paraId="60C14383"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B3228F" w14:textId="0CB8E3EA" w:rsidR="00757B9C" w:rsidRPr="00F6099C" w:rsidRDefault="00757B9C" w:rsidP="00D73D88">
            <w:pPr>
              <w:spacing w:before="0" w:after="120"/>
              <w:rPr>
                <w:b/>
                <w:bCs/>
                <w:sz w:val="18"/>
                <w:szCs w:val="18"/>
              </w:rPr>
            </w:pPr>
            <w:r w:rsidRPr="00F6099C">
              <w:rPr>
                <w:b/>
                <w:bCs/>
                <w:sz w:val="18"/>
                <w:szCs w:val="18"/>
              </w:rPr>
              <w:t>Commonwealth War Graves Commission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D418A7D" w14:textId="6CEE0EBC" w:rsidR="00757B9C" w:rsidRPr="009401E3" w:rsidRDefault="00757B9C" w:rsidP="00D73D88">
            <w:pPr>
              <w:spacing w:before="0" w:after="120"/>
              <w:rPr>
                <w:sz w:val="18"/>
                <w:szCs w:val="18"/>
              </w:rPr>
            </w:pPr>
            <w:r w:rsidRPr="00F6099C">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66A9C47" w14:textId="03B82355" w:rsidR="00757B9C" w:rsidRPr="009401E3" w:rsidRDefault="00757B9C" w:rsidP="00D73D88">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2FA297C" w14:textId="4A30300C" w:rsidR="00757B9C" w:rsidRPr="009401E3" w:rsidRDefault="00757B9C" w:rsidP="00D73D88">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2163DC8" w14:textId="35B010BB" w:rsidR="00757B9C" w:rsidRPr="009401E3" w:rsidRDefault="00757B9C" w:rsidP="00D73D88">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A4D034A" w14:textId="3E7E9DA4" w:rsidR="00757B9C" w:rsidRPr="009401E3" w:rsidRDefault="00757B9C" w:rsidP="00D73D88">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784125D" w14:textId="1A726FE7" w:rsidR="00757B9C" w:rsidRPr="009401E3" w:rsidRDefault="00757B9C" w:rsidP="00D73D88">
            <w:pPr>
              <w:spacing w:before="0" w:after="120"/>
              <w:rPr>
                <w:sz w:val="18"/>
                <w:szCs w:val="18"/>
              </w:rPr>
            </w:pPr>
          </w:p>
        </w:tc>
      </w:tr>
      <w:tr w:rsidR="00757B9C" w:rsidRPr="003925A9" w14:paraId="1CDAE54F"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EAB898" w14:textId="12078967" w:rsidR="00757B9C" w:rsidRPr="00F6099C" w:rsidRDefault="00757B9C" w:rsidP="00F6099C">
            <w:pPr>
              <w:spacing w:before="0" w:after="120"/>
              <w:rPr>
                <w:b/>
                <w:bCs/>
                <w:sz w:val="18"/>
                <w:szCs w:val="18"/>
              </w:rPr>
            </w:pPr>
            <w:r w:rsidRPr="00F6099C">
              <w:rPr>
                <w:b/>
                <w:bCs/>
                <w:sz w:val="18"/>
                <w:szCs w:val="18"/>
              </w:rPr>
              <w:t>Crown Commercial Services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9B88054" w14:textId="0FA2D7F4" w:rsidR="00757B9C" w:rsidRPr="00F6099C" w:rsidRDefault="00757B9C" w:rsidP="00F6099C">
            <w:pPr>
              <w:spacing w:before="0" w:after="120"/>
              <w:rPr>
                <w:sz w:val="18"/>
                <w:szCs w:val="18"/>
              </w:rPr>
            </w:pPr>
            <w:r w:rsidRPr="00F6099C">
              <w:rPr>
                <w:sz w:val="18"/>
                <w:szCs w:val="18"/>
              </w:rPr>
              <w:t>Cabinet Office</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61FD994"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EEACC0C" w14:textId="67B2A1DE"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0A2B491" w14:textId="75436D33" w:rsidR="00757B9C" w:rsidRPr="00B30CDC" w:rsidRDefault="00757B9C"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CF5C7BC" w14:textId="56222F99"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BFC65D0" w14:textId="36C13B42" w:rsidR="00757B9C" w:rsidRPr="00B30CDC" w:rsidRDefault="00757B9C" w:rsidP="00F6099C">
            <w:pPr>
              <w:spacing w:before="0" w:after="120"/>
              <w:rPr>
                <w:sz w:val="18"/>
                <w:szCs w:val="18"/>
              </w:rPr>
            </w:pPr>
            <w:r w:rsidRPr="007541DB">
              <w:rPr>
                <w:sz w:val="18"/>
                <w:szCs w:val="18"/>
                <w:lang w:eastAsia="en-US"/>
              </w:rPr>
              <w:t>Pay non-consolidated performance bonuses to individuals who were assessed as ‘Excellent’ and ‘Great’ as per previous years. Based on 1 April 2023 to 31 March 2024 performance assessments, the table below indicates the non-consolidated amount individuals will receive. Assessment Amount Excellent £3,150 Great £1,575 The above amounts award 283 staff, making full use of the available budget and continues to reward performance.</w:t>
            </w:r>
          </w:p>
        </w:tc>
      </w:tr>
      <w:tr w:rsidR="00757B9C" w:rsidRPr="003925A9" w14:paraId="651F9DF8"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9BCE36" w14:textId="7C982D0B" w:rsidR="00757B9C" w:rsidRPr="00F6099C" w:rsidRDefault="00757B9C" w:rsidP="00F6099C">
            <w:pPr>
              <w:spacing w:before="0" w:after="120"/>
              <w:rPr>
                <w:b/>
                <w:bCs/>
                <w:sz w:val="18"/>
                <w:szCs w:val="18"/>
              </w:rPr>
            </w:pPr>
            <w:r w:rsidRPr="00F6099C">
              <w:rPr>
                <w:b/>
                <w:bCs/>
                <w:sz w:val="18"/>
                <w:szCs w:val="18"/>
              </w:rPr>
              <w:lastRenderedPageBreak/>
              <w:t>Defence Equipment &amp; Support Branch</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8429E2C" w14:textId="5CAACEAB" w:rsidR="00757B9C" w:rsidRPr="00F6099C" w:rsidRDefault="00757B9C" w:rsidP="00F6099C">
            <w:pPr>
              <w:spacing w:before="0" w:after="120"/>
              <w:rPr>
                <w:sz w:val="18"/>
                <w:szCs w:val="18"/>
              </w:rPr>
            </w:pPr>
            <w:r w:rsidRPr="00F6099C">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EBACC6F" w14:textId="5E140516"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F419EFC"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37CE94F" w14:textId="1FC75DE6"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A0F6BA4" w14:textId="3C14AEFB"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CA15AA7" w14:textId="3E6A09FC" w:rsidR="00757B9C" w:rsidRPr="00B30CDC" w:rsidRDefault="00757B9C" w:rsidP="00292BD9">
            <w:pPr>
              <w:spacing w:before="0"/>
              <w:rPr>
                <w:sz w:val="18"/>
                <w:szCs w:val="18"/>
                <w:lang w:eastAsia="en-US"/>
              </w:rPr>
            </w:pPr>
          </w:p>
        </w:tc>
      </w:tr>
      <w:tr w:rsidR="00757B9C" w:rsidRPr="003925A9" w14:paraId="5E47F352"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FC22C2" w14:textId="00BE4120" w:rsidR="00757B9C" w:rsidRPr="00F6099C" w:rsidRDefault="00757B9C" w:rsidP="00F6099C">
            <w:pPr>
              <w:spacing w:before="0" w:after="120"/>
              <w:rPr>
                <w:b/>
                <w:bCs/>
                <w:sz w:val="18"/>
                <w:szCs w:val="18"/>
              </w:rPr>
            </w:pPr>
            <w:r w:rsidRPr="00F6099C">
              <w:rPr>
                <w:b/>
                <w:bCs/>
                <w:sz w:val="18"/>
                <w:szCs w:val="18"/>
              </w:rPr>
              <w:t>DESNEZ</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5CE63FD" w14:textId="111A4059" w:rsidR="00757B9C" w:rsidRPr="00F6099C" w:rsidRDefault="00757B9C" w:rsidP="00F6099C">
            <w:pPr>
              <w:spacing w:before="0" w:after="120"/>
              <w:rPr>
                <w:sz w:val="18"/>
                <w:szCs w:val="18"/>
              </w:rPr>
            </w:pPr>
            <w:r w:rsidRPr="00F6099C">
              <w:rPr>
                <w:sz w:val="18"/>
                <w:szCs w:val="18"/>
              </w:rPr>
              <w:t>DESNEZ</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9DEAFE3"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F0E5C2C"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4F2F37A" w14:textId="6CD526C6"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77373F3" w14:textId="390AFB88"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33408F1" w14:textId="0089944D" w:rsidR="00757B9C" w:rsidRPr="00B30CDC" w:rsidRDefault="00757B9C" w:rsidP="00F6099C">
            <w:pPr>
              <w:spacing w:before="0" w:after="120"/>
              <w:rPr>
                <w:sz w:val="18"/>
                <w:szCs w:val="18"/>
              </w:rPr>
            </w:pPr>
          </w:p>
        </w:tc>
      </w:tr>
      <w:tr w:rsidR="00757B9C" w:rsidRPr="003925A9" w14:paraId="310BAA3B"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70C487A" w14:textId="6313866E" w:rsidR="00757B9C" w:rsidRPr="00F6099C" w:rsidRDefault="00757B9C" w:rsidP="00F6099C">
            <w:pPr>
              <w:spacing w:before="0" w:after="120"/>
              <w:rPr>
                <w:b/>
                <w:bCs/>
                <w:sz w:val="18"/>
                <w:szCs w:val="18"/>
              </w:rPr>
            </w:pPr>
            <w:r w:rsidRPr="00F6099C">
              <w:rPr>
                <w:b/>
                <w:bCs/>
                <w:sz w:val="18"/>
                <w:szCs w:val="18"/>
              </w:rPr>
              <w:t>DEFRA (Central)</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D4534CE" w14:textId="7FEFA768" w:rsidR="00757B9C" w:rsidRPr="00F6099C" w:rsidRDefault="00757B9C" w:rsidP="00F6099C">
            <w:pPr>
              <w:spacing w:before="0" w:after="120"/>
              <w:rPr>
                <w:sz w:val="18"/>
                <w:szCs w:val="18"/>
              </w:rPr>
            </w:pPr>
            <w:r w:rsidRPr="00F6099C">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3079D6C"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62F293B"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A4D6C9C" w14:textId="27F63226" w:rsidR="00757B9C" w:rsidRPr="00B30CDC" w:rsidRDefault="00757B9C"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74C9501"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FFD3C9F" w14:textId="2AEEAEE7" w:rsidR="00757B9C" w:rsidRPr="00B30CDC" w:rsidRDefault="00757B9C" w:rsidP="00F6099C">
            <w:pPr>
              <w:spacing w:before="0" w:after="120"/>
              <w:rPr>
                <w:sz w:val="18"/>
                <w:szCs w:val="18"/>
              </w:rPr>
            </w:pPr>
            <w:r w:rsidRPr="007817FD">
              <w:rPr>
                <w:sz w:val="18"/>
                <w:szCs w:val="18"/>
              </w:rPr>
              <w:t>A quartile-based award targeted to the lowest paid, providing a blended delivery of Defra’s reward principles; prioritising the greatest percentage uplift to our lowest grades, progression of the lowest paid within grade to minimise and mitigate equal pay and equality risks and maximising competitive salaries with Other Government Departments (OGDs) • This offer means staff would receive a salary uplift calculated as a percentage of their 2023 pay range maxima, dependent on where they are situated within the pay range, capped at the new pay range maxima; where the award takes individuals over, the balance will be paid as a non-consolidated payment. • Staff in grades AA and AO will receive awards worth 5.25% of their salary • All staff in grades AA-G6 will receive a consolidated award of at least 4.20%, except for staff in frozen pay ranges who will receive the relevant quartile-based award, capped at the new pay range maxima; where the award takes individuals over, the balance will be paid as a non-consolidated payment • This represents a continuation of previous approaches; where segmentation by quartiles increases the ability to target funds to the lowest paid in each pay range</w:t>
            </w:r>
          </w:p>
        </w:tc>
      </w:tr>
      <w:tr w:rsidR="00757B9C" w:rsidRPr="003925A9" w14:paraId="7405688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4E6E9A" w14:textId="41B5C244" w:rsidR="00757B9C" w:rsidRPr="00F6099C" w:rsidRDefault="00757B9C" w:rsidP="00F6099C">
            <w:pPr>
              <w:spacing w:before="0" w:after="120"/>
              <w:rPr>
                <w:b/>
                <w:bCs/>
                <w:sz w:val="18"/>
                <w:szCs w:val="18"/>
              </w:rPr>
            </w:pPr>
            <w:r w:rsidRPr="00F6099C">
              <w:rPr>
                <w:b/>
                <w:bCs/>
                <w:sz w:val="18"/>
                <w:szCs w:val="18"/>
              </w:rPr>
              <w:t>DEXEU</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0F5CD4F" w14:textId="62E04632" w:rsidR="00757B9C" w:rsidRPr="00F6099C" w:rsidRDefault="00757B9C" w:rsidP="00F6099C">
            <w:pPr>
              <w:spacing w:before="0" w:after="120"/>
              <w:rPr>
                <w:sz w:val="18"/>
                <w:szCs w:val="18"/>
              </w:rPr>
            </w:pPr>
            <w:r w:rsidRPr="00F6099C">
              <w:rPr>
                <w:sz w:val="18"/>
                <w:szCs w:val="18"/>
              </w:rPr>
              <w:t>DEXEU</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0D20E7E"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582B37D" w14:textId="50EF5D51"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22CB9B2" w14:textId="50F1C541"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8DCC218"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80F0A27" w14:textId="66292754" w:rsidR="00757B9C" w:rsidRPr="00B30CDC" w:rsidRDefault="00757B9C" w:rsidP="008F1F68">
            <w:pPr>
              <w:spacing w:before="0" w:after="120"/>
              <w:rPr>
                <w:sz w:val="18"/>
                <w:szCs w:val="18"/>
              </w:rPr>
            </w:pPr>
          </w:p>
        </w:tc>
      </w:tr>
      <w:tr w:rsidR="00757B9C" w:rsidRPr="003925A9" w14:paraId="308AAB5E"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E883F0B" w14:textId="6B6EBF97" w:rsidR="00757B9C" w:rsidRPr="00F6099C" w:rsidRDefault="00757B9C" w:rsidP="00F6099C">
            <w:pPr>
              <w:spacing w:before="0" w:after="120"/>
              <w:rPr>
                <w:b/>
                <w:bCs/>
                <w:sz w:val="18"/>
                <w:szCs w:val="18"/>
              </w:rPr>
            </w:pPr>
            <w:r w:rsidRPr="00F6099C">
              <w:rPr>
                <w:b/>
                <w:bCs/>
                <w:sz w:val="18"/>
                <w:szCs w:val="18"/>
              </w:rPr>
              <w:t>DfE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BE7326F" w14:textId="5C4862F1" w:rsidR="00757B9C" w:rsidRPr="00F6099C" w:rsidRDefault="00757B9C" w:rsidP="00F6099C">
            <w:pPr>
              <w:spacing w:before="0" w:after="120"/>
              <w:rPr>
                <w:sz w:val="18"/>
                <w:szCs w:val="18"/>
              </w:rPr>
            </w:pPr>
            <w:r w:rsidRPr="00F6099C">
              <w:rPr>
                <w:sz w:val="18"/>
                <w:szCs w:val="18"/>
              </w:rPr>
              <w:t>DfE</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F8690F6"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873EF88"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2B8F6CB" w14:textId="60088CAB" w:rsidR="00757B9C" w:rsidRPr="00B30CDC" w:rsidRDefault="00757B9C"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CE0A10A"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08EC78F" w14:textId="43096326" w:rsidR="00757B9C" w:rsidRPr="00B30CDC" w:rsidRDefault="00757B9C" w:rsidP="00F6099C">
            <w:pPr>
              <w:spacing w:before="0" w:after="120"/>
              <w:rPr>
                <w:sz w:val="18"/>
                <w:szCs w:val="18"/>
              </w:rPr>
            </w:pPr>
            <w:r w:rsidRPr="003079F5">
              <w:rPr>
                <w:sz w:val="18"/>
                <w:szCs w:val="18"/>
              </w:rPr>
              <w:t xml:space="preserve">Exception to 5% is an increase to the EA spot rate of £1700 which is more than 5%. Branch reps recommended acceptance of this straightforward offer. </w:t>
            </w:r>
          </w:p>
        </w:tc>
      </w:tr>
      <w:tr w:rsidR="00757B9C" w:rsidRPr="003925A9" w14:paraId="55DFCE53"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DCF6B6" w14:textId="1D9275C8" w:rsidR="00757B9C" w:rsidRPr="00F6099C" w:rsidRDefault="00757B9C" w:rsidP="00F6099C">
            <w:pPr>
              <w:spacing w:before="0" w:after="120"/>
              <w:rPr>
                <w:b/>
                <w:bCs/>
                <w:sz w:val="18"/>
                <w:szCs w:val="18"/>
              </w:rPr>
            </w:pPr>
            <w:bookmarkStart w:id="4" w:name="_Hlk184032871"/>
            <w:r w:rsidRPr="00F6099C">
              <w:rPr>
                <w:b/>
                <w:bCs/>
                <w:sz w:val="18"/>
                <w:szCs w:val="18"/>
              </w:rPr>
              <w:t>DfT (Central)</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1F17B7D" w14:textId="74DD8779" w:rsidR="00757B9C" w:rsidRPr="00F6099C" w:rsidRDefault="00757B9C" w:rsidP="00F6099C">
            <w:pPr>
              <w:spacing w:before="0" w:after="120"/>
              <w:rPr>
                <w:sz w:val="18"/>
                <w:szCs w:val="18"/>
              </w:rPr>
            </w:pPr>
            <w:r w:rsidRPr="00F6099C">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81B15F2"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225ACD9" w14:textId="5B6E23A2"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A64D9B2" w14:textId="71A33147"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A006BD7" w14:textId="1B19AEAD" w:rsidR="00757B9C" w:rsidRPr="00AD226F"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479881F" w14:textId="77777777" w:rsidR="00DE4B9B" w:rsidRPr="00DE4B9B" w:rsidRDefault="00DE4B9B" w:rsidP="00DE4B9B">
            <w:pPr>
              <w:spacing w:before="0" w:after="120"/>
              <w:rPr>
                <w:sz w:val="18"/>
                <w:szCs w:val="18"/>
              </w:rPr>
            </w:pPr>
            <w:r w:rsidRPr="00DE4B9B">
              <w:rPr>
                <w:sz w:val="18"/>
                <w:szCs w:val="18"/>
              </w:rPr>
              <w:t>Our lowest paid staff (AA – EO and Fast Streamers) receive the largest percentage</w:t>
            </w:r>
          </w:p>
          <w:p w14:paraId="5567F064" w14:textId="77777777" w:rsidR="00DE4B9B" w:rsidRPr="00DE4B9B" w:rsidRDefault="00DE4B9B" w:rsidP="00DE4B9B">
            <w:pPr>
              <w:spacing w:before="0" w:after="120"/>
              <w:rPr>
                <w:sz w:val="18"/>
                <w:szCs w:val="18"/>
              </w:rPr>
            </w:pPr>
            <w:r w:rsidRPr="00DE4B9B">
              <w:rPr>
                <w:sz w:val="18"/>
                <w:szCs w:val="18"/>
              </w:rPr>
              <w:t>increases with all staff at EO and below receiving an award of between 5% and</w:t>
            </w:r>
          </w:p>
          <w:p w14:paraId="0F7E1216" w14:textId="77777777" w:rsidR="00DE4B9B" w:rsidRPr="00DE4B9B" w:rsidRDefault="00DE4B9B" w:rsidP="00DE4B9B">
            <w:pPr>
              <w:spacing w:before="0" w:after="120"/>
              <w:rPr>
                <w:sz w:val="18"/>
                <w:szCs w:val="18"/>
              </w:rPr>
            </w:pPr>
            <w:r w:rsidRPr="00DE4B9B">
              <w:rPr>
                <w:sz w:val="18"/>
                <w:szCs w:val="18"/>
              </w:rPr>
              <w:t>5.5%</w:t>
            </w:r>
          </w:p>
          <w:p w14:paraId="72887CBA" w14:textId="77777777" w:rsidR="00DE4B9B" w:rsidRPr="00DE4B9B" w:rsidRDefault="00DE4B9B" w:rsidP="00DE4B9B">
            <w:pPr>
              <w:spacing w:before="0" w:after="120"/>
              <w:rPr>
                <w:sz w:val="18"/>
                <w:szCs w:val="18"/>
              </w:rPr>
            </w:pPr>
            <w:r w:rsidRPr="00DE4B9B">
              <w:rPr>
                <w:sz w:val="18"/>
                <w:szCs w:val="18"/>
              </w:rPr>
              <w:t>• All staff, except those that are outside their pay range, will receive a fully</w:t>
            </w:r>
          </w:p>
          <w:p w14:paraId="7925E83F" w14:textId="77777777" w:rsidR="00DE4B9B" w:rsidRPr="00DE4B9B" w:rsidRDefault="00DE4B9B" w:rsidP="00DE4B9B">
            <w:pPr>
              <w:spacing w:before="0" w:after="120"/>
              <w:rPr>
                <w:sz w:val="18"/>
                <w:szCs w:val="18"/>
              </w:rPr>
            </w:pPr>
            <w:r w:rsidRPr="00DE4B9B">
              <w:rPr>
                <w:sz w:val="18"/>
                <w:szCs w:val="18"/>
              </w:rPr>
              <w:t>consolidated award.</w:t>
            </w:r>
          </w:p>
          <w:p w14:paraId="3E4BC2AE" w14:textId="77777777" w:rsidR="00DE4B9B" w:rsidRPr="00DE4B9B" w:rsidRDefault="00DE4B9B" w:rsidP="00DE4B9B">
            <w:pPr>
              <w:spacing w:before="0" w:after="120"/>
              <w:rPr>
                <w:sz w:val="18"/>
                <w:szCs w:val="18"/>
              </w:rPr>
            </w:pPr>
            <w:r w:rsidRPr="00DE4B9B">
              <w:rPr>
                <w:sz w:val="18"/>
                <w:szCs w:val="18"/>
              </w:rPr>
              <w:t>• By paying at the pay range mid-point we have ensured that all staff receive the</w:t>
            </w:r>
          </w:p>
          <w:p w14:paraId="7B78688C" w14:textId="77777777" w:rsidR="00DE4B9B" w:rsidRPr="00DE4B9B" w:rsidRDefault="00DE4B9B" w:rsidP="00DE4B9B">
            <w:pPr>
              <w:spacing w:before="0" w:after="120"/>
              <w:rPr>
                <w:sz w:val="18"/>
                <w:szCs w:val="18"/>
              </w:rPr>
            </w:pPr>
            <w:r w:rsidRPr="00DE4B9B">
              <w:rPr>
                <w:sz w:val="18"/>
                <w:szCs w:val="18"/>
              </w:rPr>
              <w:t>same cash value award for their grade. We also target progression for staff closer</w:t>
            </w:r>
          </w:p>
          <w:p w14:paraId="554FACCF" w14:textId="77777777" w:rsidR="00DE4B9B" w:rsidRPr="00DE4B9B" w:rsidRDefault="00DE4B9B" w:rsidP="00DE4B9B">
            <w:pPr>
              <w:spacing w:before="0" w:after="120"/>
              <w:rPr>
                <w:sz w:val="18"/>
                <w:szCs w:val="18"/>
              </w:rPr>
            </w:pPr>
            <w:r w:rsidRPr="00DE4B9B">
              <w:rPr>
                <w:sz w:val="18"/>
                <w:szCs w:val="18"/>
              </w:rPr>
              <w:t>to the minimum. Staff at the maximum also receive a meaningful and fully</w:t>
            </w:r>
          </w:p>
          <w:p w14:paraId="6CA5550B" w14:textId="77777777" w:rsidR="00DE4B9B" w:rsidRPr="00DE4B9B" w:rsidRDefault="00DE4B9B" w:rsidP="00DE4B9B">
            <w:pPr>
              <w:spacing w:before="0" w:after="120"/>
              <w:rPr>
                <w:sz w:val="18"/>
                <w:szCs w:val="18"/>
              </w:rPr>
            </w:pPr>
            <w:r w:rsidRPr="00DE4B9B">
              <w:rPr>
                <w:sz w:val="18"/>
                <w:szCs w:val="18"/>
              </w:rPr>
              <w:t>consolidated award.</w:t>
            </w:r>
          </w:p>
          <w:p w14:paraId="1DBC6AA7" w14:textId="77777777" w:rsidR="00DE4B9B" w:rsidRPr="00DE4B9B" w:rsidRDefault="00DE4B9B" w:rsidP="00DE4B9B">
            <w:pPr>
              <w:spacing w:before="0" w:after="120"/>
              <w:rPr>
                <w:sz w:val="18"/>
                <w:szCs w:val="18"/>
              </w:rPr>
            </w:pPr>
            <w:r w:rsidRPr="00DE4B9B">
              <w:rPr>
                <w:sz w:val="18"/>
                <w:szCs w:val="18"/>
              </w:rPr>
              <w:t>• All pay scales are revalorised with some national ranges targeted more than</w:t>
            </w:r>
          </w:p>
          <w:p w14:paraId="6054529F" w14:textId="77777777" w:rsidR="00DE4B9B" w:rsidRPr="00DE4B9B" w:rsidRDefault="00DE4B9B" w:rsidP="00DE4B9B">
            <w:pPr>
              <w:spacing w:before="0" w:after="120"/>
              <w:rPr>
                <w:sz w:val="18"/>
                <w:szCs w:val="18"/>
              </w:rPr>
            </w:pPr>
            <w:r w:rsidRPr="00DE4B9B">
              <w:rPr>
                <w:sz w:val="18"/>
                <w:szCs w:val="18"/>
              </w:rPr>
              <w:t>others, which is intended to help us maintain an advantageous position across the</w:t>
            </w:r>
          </w:p>
          <w:p w14:paraId="1DF28251" w14:textId="77777777" w:rsidR="00DE4B9B" w:rsidRPr="00DE4B9B" w:rsidRDefault="00DE4B9B" w:rsidP="00DE4B9B">
            <w:pPr>
              <w:spacing w:before="0" w:after="120"/>
              <w:rPr>
                <w:sz w:val="18"/>
                <w:szCs w:val="18"/>
              </w:rPr>
            </w:pPr>
            <w:r w:rsidRPr="00DE4B9B">
              <w:rPr>
                <w:sz w:val="18"/>
                <w:szCs w:val="18"/>
              </w:rPr>
              <w:t>Civil Service in relation to recruitment and retention.</w:t>
            </w:r>
          </w:p>
          <w:p w14:paraId="7B7E2E1F" w14:textId="77777777" w:rsidR="00DE4B9B" w:rsidRPr="00DE4B9B" w:rsidRDefault="00DE4B9B" w:rsidP="00DE4B9B">
            <w:pPr>
              <w:spacing w:before="0" w:after="120"/>
              <w:rPr>
                <w:sz w:val="18"/>
                <w:szCs w:val="18"/>
              </w:rPr>
            </w:pPr>
            <w:r w:rsidRPr="00DE4B9B">
              <w:rPr>
                <w:sz w:val="18"/>
                <w:szCs w:val="18"/>
              </w:rPr>
              <w:lastRenderedPageBreak/>
              <w:t>• Following revalorisation of our pay ranges, this means that all staff will move away</w:t>
            </w:r>
          </w:p>
          <w:p w14:paraId="32BC4D27" w14:textId="77777777" w:rsidR="00DE4B9B" w:rsidRPr="00DE4B9B" w:rsidRDefault="00DE4B9B" w:rsidP="00DE4B9B">
            <w:pPr>
              <w:spacing w:before="0" w:after="120"/>
              <w:rPr>
                <w:sz w:val="18"/>
                <w:szCs w:val="18"/>
              </w:rPr>
            </w:pPr>
            <w:r w:rsidRPr="00DE4B9B">
              <w:rPr>
                <w:sz w:val="18"/>
                <w:szCs w:val="18"/>
              </w:rPr>
              <w:t>from the minima, except at Grade 7 National, which is key to reducing our pay</w:t>
            </w:r>
          </w:p>
          <w:p w14:paraId="3D35D958" w14:textId="7CE8AE9A" w:rsidR="00757B9C" w:rsidRPr="00AD226F" w:rsidRDefault="00DE4B9B" w:rsidP="00DE4B9B">
            <w:pPr>
              <w:spacing w:before="0" w:after="120"/>
              <w:rPr>
                <w:sz w:val="18"/>
                <w:szCs w:val="18"/>
              </w:rPr>
            </w:pPr>
            <w:r w:rsidRPr="00DE4B9B">
              <w:rPr>
                <w:sz w:val="18"/>
                <w:szCs w:val="18"/>
              </w:rPr>
              <w:t>differentials within each grade.</w:t>
            </w:r>
          </w:p>
        </w:tc>
      </w:tr>
      <w:bookmarkEnd w:id="4"/>
      <w:tr w:rsidR="00757B9C" w:rsidRPr="003925A9" w14:paraId="6E42614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FB1954" w14:textId="40651435" w:rsidR="00757B9C" w:rsidRPr="00F6099C" w:rsidRDefault="00757B9C" w:rsidP="00F6099C">
            <w:pPr>
              <w:spacing w:before="0" w:after="120"/>
              <w:rPr>
                <w:b/>
                <w:bCs/>
                <w:sz w:val="18"/>
                <w:szCs w:val="18"/>
              </w:rPr>
            </w:pPr>
            <w:r w:rsidRPr="00F6099C">
              <w:rPr>
                <w:b/>
                <w:bCs/>
                <w:sz w:val="18"/>
                <w:szCs w:val="18"/>
              </w:rPr>
              <w:lastRenderedPageBreak/>
              <w:t>DHSC</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D075075" w14:textId="1FFB3EC2" w:rsidR="00757B9C" w:rsidRPr="00F6099C" w:rsidRDefault="00757B9C" w:rsidP="00F6099C">
            <w:pPr>
              <w:spacing w:before="0" w:after="120"/>
              <w:rPr>
                <w:sz w:val="18"/>
                <w:szCs w:val="18"/>
              </w:rPr>
            </w:pPr>
            <w:r w:rsidRPr="00F6099C">
              <w:rPr>
                <w:sz w:val="18"/>
                <w:szCs w:val="18"/>
              </w:rPr>
              <w:t>DHSC</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CA66108"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5E56984" w14:textId="45DC7928"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D0DBF4E" w14:textId="04A366EE" w:rsidR="00757B9C" w:rsidRPr="00B30CDC" w:rsidRDefault="00757B9C"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370B859"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BB07E43" w14:textId="77777777" w:rsidR="00757B9C" w:rsidRPr="003C3A0B" w:rsidRDefault="00757B9C" w:rsidP="003C3A0B">
            <w:pPr>
              <w:spacing w:before="0" w:after="120"/>
              <w:rPr>
                <w:sz w:val="18"/>
                <w:szCs w:val="18"/>
              </w:rPr>
            </w:pPr>
            <w:r w:rsidRPr="003C3A0B">
              <w:rPr>
                <w:sz w:val="18"/>
                <w:szCs w:val="18"/>
              </w:rPr>
              <w:t>Staff will continue to benefit from DHSC’s NCPRP (bonus) pot, total value of</w:t>
            </w:r>
          </w:p>
          <w:p w14:paraId="0CE8783E" w14:textId="77777777" w:rsidR="00757B9C" w:rsidRPr="003C3A0B" w:rsidRDefault="00757B9C" w:rsidP="003C3A0B">
            <w:pPr>
              <w:spacing w:before="0" w:after="120"/>
              <w:rPr>
                <w:sz w:val="18"/>
                <w:szCs w:val="18"/>
              </w:rPr>
            </w:pPr>
            <w:r w:rsidRPr="003C3A0B">
              <w:rPr>
                <w:sz w:val="18"/>
                <w:szCs w:val="18"/>
              </w:rPr>
              <w:t>1.52%</w:t>
            </w:r>
          </w:p>
          <w:p w14:paraId="4D599E94" w14:textId="77777777" w:rsidR="00757B9C" w:rsidRPr="003C3A0B" w:rsidRDefault="00757B9C" w:rsidP="003C3A0B">
            <w:pPr>
              <w:spacing w:before="0" w:after="120"/>
              <w:rPr>
                <w:sz w:val="18"/>
                <w:szCs w:val="18"/>
              </w:rPr>
            </w:pPr>
            <w:r w:rsidRPr="003C3A0B">
              <w:rPr>
                <w:sz w:val="18"/>
                <w:szCs w:val="18"/>
              </w:rPr>
              <w:t>a fully in-year non-consolidated bonus scheme, with no end of</w:t>
            </w:r>
          </w:p>
          <w:p w14:paraId="022570DE" w14:textId="77777777" w:rsidR="00757B9C" w:rsidRPr="003C3A0B" w:rsidRDefault="00757B9C" w:rsidP="003C3A0B">
            <w:pPr>
              <w:spacing w:before="0" w:after="120"/>
              <w:rPr>
                <w:sz w:val="18"/>
                <w:szCs w:val="18"/>
              </w:rPr>
            </w:pPr>
            <w:r w:rsidRPr="003C3A0B">
              <w:rPr>
                <w:sz w:val="18"/>
                <w:szCs w:val="18"/>
              </w:rPr>
              <w:t>year performance awards. Through the scheme, staff can receive either cash awards or</w:t>
            </w:r>
          </w:p>
          <w:p w14:paraId="765D2431" w14:textId="7167AF64" w:rsidR="00757B9C" w:rsidRPr="00B30CDC" w:rsidRDefault="00757B9C" w:rsidP="00F6099C">
            <w:pPr>
              <w:spacing w:before="0" w:after="120"/>
              <w:rPr>
                <w:sz w:val="18"/>
                <w:szCs w:val="18"/>
              </w:rPr>
            </w:pPr>
            <w:r w:rsidRPr="003C3A0B">
              <w:rPr>
                <w:sz w:val="18"/>
                <w:szCs w:val="18"/>
              </w:rPr>
              <w:t>recognition vouchers.</w:t>
            </w:r>
          </w:p>
        </w:tc>
      </w:tr>
      <w:tr w:rsidR="00757B9C" w:rsidRPr="003925A9" w14:paraId="68BF7ACD"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9B2688" w14:textId="3FE56465" w:rsidR="00757B9C" w:rsidRPr="00F6099C" w:rsidRDefault="00757B9C" w:rsidP="00F6099C">
            <w:pPr>
              <w:spacing w:before="0" w:after="120"/>
              <w:rPr>
                <w:b/>
                <w:bCs/>
                <w:sz w:val="18"/>
                <w:szCs w:val="18"/>
              </w:rPr>
            </w:pPr>
            <w:r w:rsidRPr="00F6099C">
              <w:rPr>
                <w:b/>
                <w:bCs/>
                <w:sz w:val="18"/>
                <w:szCs w:val="18"/>
              </w:rPr>
              <w:t>Diamond Light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221F05E" w14:textId="3FFC080D" w:rsidR="00757B9C" w:rsidRPr="00F6099C" w:rsidRDefault="00757B9C" w:rsidP="00F6099C">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B0F327F"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110FECA" w14:textId="3620C85A"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40B5E40" w14:textId="65EB88A2" w:rsidR="00757B9C" w:rsidRPr="00B30CDC" w:rsidRDefault="00757B9C" w:rsidP="00F6099C">
            <w:pPr>
              <w:spacing w:before="0" w:after="120"/>
              <w:rPr>
                <w:sz w:val="18"/>
                <w:szCs w:val="18"/>
              </w:rPr>
            </w:pPr>
            <w:r>
              <w:rPr>
                <w:sz w:val="18"/>
                <w:szCs w:val="18"/>
              </w:rPr>
              <w:t>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32BB967"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F74A3DE" w14:textId="5E4C025B" w:rsidR="00757B9C" w:rsidRPr="00B30CDC" w:rsidRDefault="00757B9C" w:rsidP="003C3A0B">
            <w:pPr>
              <w:spacing w:before="0" w:after="120"/>
              <w:rPr>
                <w:sz w:val="18"/>
                <w:szCs w:val="18"/>
              </w:rPr>
            </w:pPr>
            <w:r w:rsidRPr="00850404">
              <w:rPr>
                <w:sz w:val="18"/>
                <w:szCs w:val="18"/>
              </w:rPr>
              <w:t>Additional 1% pay pot went to fund the Competency Reward Framework</w:t>
            </w:r>
          </w:p>
        </w:tc>
      </w:tr>
      <w:tr w:rsidR="00757B9C" w:rsidRPr="003925A9" w14:paraId="49BCB447"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D6EDC1" w14:textId="0999ED7F" w:rsidR="00757B9C" w:rsidRPr="00F6099C" w:rsidRDefault="00757B9C" w:rsidP="00F6099C">
            <w:pPr>
              <w:spacing w:before="0" w:after="120"/>
              <w:rPr>
                <w:b/>
                <w:bCs/>
                <w:sz w:val="18"/>
                <w:szCs w:val="18"/>
              </w:rPr>
            </w:pPr>
            <w:r w:rsidRPr="00F6099C">
              <w:rPr>
                <w:b/>
                <w:bCs/>
                <w:sz w:val="18"/>
                <w:szCs w:val="18"/>
              </w:rPr>
              <w:t>DIT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46BD271" w14:textId="2A055672" w:rsidR="00757B9C" w:rsidRPr="00F6099C" w:rsidRDefault="00757B9C" w:rsidP="00F6099C">
            <w:pPr>
              <w:spacing w:before="0" w:after="120"/>
              <w:rPr>
                <w:sz w:val="18"/>
                <w:szCs w:val="18"/>
              </w:rPr>
            </w:pPr>
            <w:r w:rsidRPr="00F6099C">
              <w:rPr>
                <w:sz w:val="18"/>
                <w:szCs w:val="18"/>
              </w:rPr>
              <w:t>DIT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774FDEA"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E3DAAB6"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ECAE482" w14:textId="374CF5CC" w:rsidR="00757B9C" w:rsidRPr="00B30CDC" w:rsidRDefault="00CE110E"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8AD0148"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EA40D55" w14:textId="77777777" w:rsidR="00757B9C" w:rsidRDefault="00757B9C" w:rsidP="00F6099C">
            <w:pPr>
              <w:spacing w:before="0" w:after="120"/>
              <w:rPr>
                <w:sz w:val="18"/>
                <w:szCs w:val="18"/>
              </w:rPr>
            </w:pPr>
          </w:p>
          <w:p w14:paraId="06A06441" w14:textId="77777777" w:rsidR="00757B9C" w:rsidRDefault="00757B9C" w:rsidP="00F6099C">
            <w:pPr>
              <w:spacing w:before="0" w:after="120"/>
              <w:rPr>
                <w:sz w:val="18"/>
                <w:szCs w:val="18"/>
              </w:rPr>
            </w:pPr>
          </w:p>
          <w:p w14:paraId="5232B414" w14:textId="77777777" w:rsidR="00757B9C" w:rsidRDefault="00757B9C" w:rsidP="00F6099C">
            <w:pPr>
              <w:spacing w:before="0" w:after="120"/>
              <w:rPr>
                <w:sz w:val="18"/>
                <w:szCs w:val="18"/>
              </w:rPr>
            </w:pPr>
          </w:p>
          <w:p w14:paraId="7E335261" w14:textId="77777777" w:rsidR="00757B9C" w:rsidRDefault="00757B9C" w:rsidP="00F6099C">
            <w:pPr>
              <w:spacing w:before="0" w:after="120"/>
              <w:rPr>
                <w:sz w:val="18"/>
                <w:szCs w:val="18"/>
              </w:rPr>
            </w:pPr>
          </w:p>
          <w:p w14:paraId="4016E785" w14:textId="7B7B922F" w:rsidR="00757B9C" w:rsidRPr="00B30CDC" w:rsidRDefault="00757B9C" w:rsidP="00F6099C">
            <w:pPr>
              <w:spacing w:before="0" w:after="120"/>
              <w:rPr>
                <w:sz w:val="18"/>
                <w:szCs w:val="18"/>
              </w:rPr>
            </w:pPr>
          </w:p>
        </w:tc>
      </w:tr>
      <w:tr w:rsidR="00757B9C" w:rsidRPr="003925A9" w14:paraId="1D27CF1F"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5CF543" w14:textId="72E5876E" w:rsidR="00757B9C" w:rsidRPr="00F6099C" w:rsidRDefault="00757B9C" w:rsidP="00F6099C">
            <w:pPr>
              <w:spacing w:before="0" w:after="120"/>
              <w:rPr>
                <w:b/>
                <w:bCs/>
                <w:sz w:val="18"/>
                <w:szCs w:val="18"/>
              </w:rPr>
            </w:pPr>
            <w:r w:rsidRPr="0094C93D">
              <w:rPr>
                <w:b/>
                <w:bCs/>
                <w:sz w:val="18"/>
                <w:szCs w:val="18"/>
              </w:rPr>
              <w:t>Dounreay/NRS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439F3A3" w14:textId="6A897960" w:rsidR="00757B9C" w:rsidRPr="00F6099C" w:rsidRDefault="00757B9C" w:rsidP="00F6099C">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E44AE6C" w14:textId="37023FCD"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BE448F6" w14:textId="6C5672D6"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FCFFC94" w14:textId="4B807400"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919933B" w14:textId="19EF125F"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1A7EBB9" w14:textId="77777777" w:rsidR="00757B9C" w:rsidRPr="00B30CDC" w:rsidRDefault="00757B9C" w:rsidP="0094C93D">
            <w:pPr>
              <w:spacing w:before="0" w:after="120"/>
              <w:rPr>
                <w:sz w:val="18"/>
                <w:szCs w:val="18"/>
              </w:rPr>
            </w:pPr>
            <w:r w:rsidRPr="0094C93D">
              <w:rPr>
                <w:sz w:val="18"/>
                <w:szCs w:val="18"/>
              </w:rPr>
              <w:t xml:space="preserve">NRS have provisionally suggested a figure of 4% as 1% is required to cover progression. </w:t>
            </w:r>
          </w:p>
          <w:p w14:paraId="620B005B" w14:textId="77777777" w:rsidR="00757B9C" w:rsidRPr="00B30CDC" w:rsidRDefault="00757B9C" w:rsidP="0094C93D">
            <w:pPr>
              <w:spacing w:before="0" w:after="120"/>
            </w:pPr>
            <w:r w:rsidRPr="0094C93D">
              <w:rPr>
                <w:sz w:val="18"/>
                <w:szCs w:val="18"/>
              </w:rPr>
              <w:t xml:space="preserve">Progression has always been a separate budget line so this has met with resistance from the negotiation team.  </w:t>
            </w:r>
          </w:p>
          <w:p w14:paraId="753213A0" w14:textId="5B198F54" w:rsidR="00757B9C" w:rsidRPr="00B30CDC" w:rsidRDefault="00757B9C" w:rsidP="00F6099C">
            <w:pPr>
              <w:spacing w:before="0" w:after="120"/>
              <w:rPr>
                <w:sz w:val="18"/>
                <w:szCs w:val="18"/>
              </w:rPr>
            </w:pPr>
            <w:r w:rsidRPr="0094C93D">
              <w:rPr>
                <w:sz w:val="18"/>
                <w:szCs w:val="18"/>
              </w:rPr>
              <w:t>4% will not be accepted by NRS reps for consideration.</w:t>
            </w:r>
          </w:p>
        </w:tc>
      </w:tr>
      <w:tr w:rsidR="00757B9C" w:rsidRPr="003925A9" w14:paraId="64B48421"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B705AF" w14:textId="53512C90" w:rsidR="00757B9C" w:rsidRPr="00F6099C" w:rsidRDefault="00757B9C" w:rsidP="00D73D88">
            <w:pPr>
              <w:spacing w:before="0" w:after="120"/>
              <w:rPr>
                <w:b/>
                <w:bCs/>
                <w:sz w:val="18"/>
                <w:szCs w:val="18"/>
              </w:rPr>
            </w:pPr>
            <w:r w:rsidRPr="00F6099C">
              <w:rPr>
                <w:b/>
                <w:bCs/>
                <w:sz w:val="18"/>
                <w:szCs w:val="18"/>
              </w:rPr>
              <w:t>DSIT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F61DD38" w14:textId="6C276E0C" w:rsidR="00757B9C" w:rsidRPr="009401E3" w:rsidRDefault="00757B9C" w:rsidP="00D73D88">
            <w:pPr>
              <w:spacing w:before="0" w:after="120"/>
              <w:rPr>
                <w:sz w:val="18"/>
                <w:szCs w:val="18"/>
              </w:rPr>
            </w:pPr>
            <w:r w:rsidRPr="00F6099C">
              <w:rPr>
                <w:sz w:val="18"/>
                <w:szCs w:val="18"/>
              </w:rPr>
              <w:t>DSIT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8709499" w14:textId="7285C6AB" w:rsidR="00757B9C" w:rsidRPr="009401E3" w:rsidRDefault="00757B9C" w:rsidP="00D73D88">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201709A" w14:textId="11237F31" w:rsidR="00757B9C" w:rsidRPr="009401E3" w:rsidRDefault="00757B9C" w:rsidP="00D73D88">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C496E35" w14:textId="19D33207" w:rsidR="00757B9C" w:rsidRPr="009401E3" w:rsidRDefault="00757B9C" w:rsidP="00D73D88">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815ABD0" w14:textId="5632E4FF" w:rsidR="00757B9C" w:rsidRPr="009401E3" w:rsidRDefault="00757B9C" w:rsidP="00D73D88">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26D431C" w14:textId="3FB5A51D" w:rsidR="00757B9C" w:rsidRPr="009401E3" w:rsidRDefault="00757B9C" w:rsidP="00D73D88">
            <w:pPr>
              <w:spacing w:before="0" w:after="120"/>
              <w:rPr>
                <w:sz w:val="18"/>
                <w:szCs w:val="18"/>
              </w:rPr>
            </w:pPr>
          </w:p>
        </w:tc>
      </w:tr>
      <w:tr w:rsidR="00757B9C" w:rsidRPr="003925A9" w14:paraId="19B5A84A"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2D55E35" w14:textId="3B8BD0A6" w:rsidR="00757B9C" w:rsidRPr="00F6099C" w:rsidRDefault="00757B9C" w:rsidP="00F6099C">
            <w:pPr>
              <w:spacing w:before="0" w:after="120"/>
              <w:rPr>
                <w:b/>
                <w:bCs/>
                <w:sz w:val="18"/>
                <w:szCs w:val="18"/>
              </w:rPr>
            </w:pPr>
            <w:r w:rsidRPr="00F6099C">
              <w:rPr>
                <w:b/>
                <w:bCs/>
                <w:sz w:val="18"/>
                <w:szCs w:val="18"/>
              </w:rPr>
              <w:t>DSTL</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0E8BFB23" w14:textId="38AE16A7" w:rsidR="00757B9C" w:rsidRPr="00F6099C" w:rsidRDefault="00757B9C" w:rsidP="00F6099C">
            <w:pPr>
              <w:spacing w:before="0" w:after="120"/>
              <w:rPr>
                <w:sz w:val="18"/>
                <w:szCs w:val="18"/>
              </w:rPr>
            </w:pPr>
            <w:r w:rsidRPr="00F6099C">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B2E2610"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476FE12" w14:textId="018BD38F"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3FDAC3E" w14:textId="09A7CCD4" w:rsidR="00757B9C" w:rsidRPr="00B30CDC" w:rsidRDefault="00757B9C" w:rsidP="00F6099C">
            <w:pPr>
              <w:spacing w:before="0" w:after="120"/>
              <w:rPr>
                <w:sz w:val="18"/>
                <w:szCs w:val="18"/>
              </w:rPr>
            </w:pPr>
            <w:r w:rsidRPr="00B30CDC">
              <w:rPr>
                <w:sz w:val="18"/>
                <w:szCs w:val="18"/>
              </w:rPr>
              <w:t>4.3%</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5C586BD"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5CECDAF" w14:textId="23EB3614" w:rsidR="00757B9C" w:rsidRPr="00B30CDC" w:rsidRDefault="00757B9C" w:rsidP="0094C93D">
            <w:pPr>
              <w:spacing w:before="0" w:after="120"/>
            </w:pPr>
          </w:p>
        </w:tc>
      </w:tr>
      <w:tr w:rsidR="00757B9C" w:rsidRPr="003925A9" w14:paraId="718B511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E4B23E0" w14:textId="3DFC9CC0" w:rsidR="00757B9C" w:rsidRPr="00F6099C" w:rsidRDefault="00757B9C" w:rsidP="00F6099C">
            <w:pPr>
              <w:spacing w:before="0" w:after="120"/>
              <w:rPr>
                <w:b/>
                <w:bCs/>
                <w:sz w:val="18"/>
                <w:szCs w:val="18"/>
              </w:rPr>
            </w:pPr>
            <w:r w:rsidRPr="00F6099C">
              <w:rPr>
                <w:b/>
                <w:bCs/>
                <w:sz w:val="18"/>
                <w:szCs w:val="18"/>
              </w:rPr>
              <w:t>DVSA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53AC2C41" w14:textId="31E0B9C0" w:rsidR="00757B9C" w:rsidRPr="00F6099C" w:rsidRDefault="00757B9C" w:rsidP="00F6099C">
            <w:pPr>
              <w:spacing w:before="0" w:after="120"/>
              <w:rPr>
                <w:sz w:val="18"/>
                <w:szCs w:val="18"/>
              </w:rPr>
            </w:pPr>
            <w:r w:rsidRPr="00F6099C">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F2A9867"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0255246"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2D243BC" w14:textId="07725C62" w:rsidR="00757B9C" w:rsidRPr="00B30CDC" w:rsidRDefault="00DE4B9B"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77D6A53" w14:textId="7A7225A6"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164C2A0" w14:textId="4782ADF1" w:rsidR="00757B9C" w:rsidRPr="00B30CDC" w:rsidRDefault="00DE4B9B" w:rsidP="00F6099C">
            <w:pPr>
              <w:spacing w:before="0" w:after="120"/>
              <w:rPr>
                <w:sz w:val="18"/>
                <w:szCs w:val="18"/>
              </w:rPr>
            </w:pPr>
            <w:r>
              <w:rPr>
                <w:sz w:val="18"/>
                <w:szCs w:val="18"/>
              </w:rPr>
              <w:t xml:space="preserve">Analogous to the terms of the DfT Central offer. </w:t>
            </w:r>
          </w:p>
        </w:tc>
      </w:tr>
      <w:tr w:rsidR="00757B9C" w:rsidRPr="003925A9" w14:paraId="4C443961"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B41A49E" w14:textId="52EC2237" w:rsidR="00757B9C" w:rsidRPr="00F6099C" w:rsidRDefault="00757B9C" w:rsidP="00F6099C">
            <w:pPr>
              <w:spacing w:before="0" w:after="120"/>
              <w:rPr>
                <w:b/>
                <w:bCs/>
                <w:sz w:val="18"/>
                <w:szCs w:val="18"/>
              </w:rPr>
            </w:pPr>
            <w:r w:rsidRPr="00F6099C">
              <w:rPr>
                <w:b/>
                <w:bCs/>
                <w:sz w:val="18"/>
                <w:szCs w:val="18"/>
              </w:rPr>
              <w:t>DWP</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054F865" w14:textId="65A8A9F4" w:rsidR="00757B9C" w:rsidRPr="00F6099C" w:rsidRDefault="00757B9C" w:rsidP="00F6099C">
            <w:pPr>
              <w:spacing w:before="0" w:after="120"/>
              <w:rPr>
                <w:sz w:val="18"/>
                <w:szCs w:val="18"/>
              </w:rPr>
            </w:pPr>
            <w:r w:rsidRPr="00F6099C">
              <w:rPr>
                <w:sz w:val="18"/>
                <w:szCs w:val="18"/>
              </w:rPr>
              <w:t>DWP</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6CA20F9" w14:textId="128CE6B6" w:rsidR="00757B9C" w:rsidRPr="00B30CDC" w:rsidRDefault="00757B9C" w:rsidP="00F6099C">
            <w:pPr>
              <w:spacing w:before="0" w:after="120"/>
              <w:rPr>
                <w:sz w:val="18"/>
                <w:szCs w:val="18"/>
              </w:rPr>
            </w:pPr>
            <w:r>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35FA19C"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6C7BD81" w14:textId="19E5051B"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7BDE3EB"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ADD70FB" w14:textId="427B8B44" w:rsidR="00757B9C" w:rsidRPr="00B30CDC" w:rsidRDefault="00757B9C" w:rsidP="00F6099C">
            <w:pPr>
              <w:spacing w:before="0" w:after="120"/>
              <w:rPr>
                <w:sz w:val="18"/>
                <w:szCs w:val="18"/>
              </w:rPr>
            </w:pPr>
            <w:r w:rsidRPr="31DFAF14">
              <w:rPr>
                <w:sz w:val="18"/>
                <w:szCs w:val="18"/>
              </w:rPr>
              <w:t>Paid 5%, distributed unevenly but specialists and higher grades got more on the mins (where they all are). 4% on maxes but not G6. Prospect members accepted offer.</w:t>
            </w:r>
          </w:p>
        </w:tc>
      </w:tr>
      <w:tr w:rsidR="00757B9C" w:rsidRPr="003925A9" w14:paraId="129ED17B"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5A232A" w14:textId="79CF7FDB" w:rsidR="00757B9C" w:rsidRPr="00F6099C" w:rsidRDefault="00757B9C" w:rsidP="00F6099C">
            <w:pPr>
              <w:spacing w:before="0" w:after="120"/>
              <w:rPr>
                <w:b/>
                <w:bCs/>
                <w:sz w:val="18"/>
                <w:szCs w:val="18"/>
              </w:rPr>
            </w:pPr>
            <w:r w:rsidRPr="00276D60">
              <w:rPr>
                <w:b/>
                <w:bCs/>
                <w:sz w:val="16"/>
                <w:szCs w:val="16"/>
              </w:rPr>
              <w:t>Education improvement professionals in local authorities (“Soulbury”)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D03F5CC" w14:textId="5E8562F2" w:rsidR="00757B9C" w:rsidRPr="00F6099C" w:rsidRDefault="00757B9C" w:rsidP="00F6099C">
            <w:pPr>
              <w:spacing w:before="0" w:after="120"/>
              <w:rPr>
                <w:sz w:val="18"/>
                <w:szCs w:val="18"/>
              </w:rPr>
            </w:pPr>
            <w:r w:rsidRPr="00BA6F80">
              <w:rPr>
                <w:sz w:val="18"/>
                <w:szCs w:val="18"/>
              </w:rPr>
              <w:t>Local Govt Association</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BF9708C" w14:textId="3E31CB03"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B5F71BE" w14:textId="1745F78D" w:rsidR="00757B9C" w:rsidRPr="00B30CDC" w:rsidRDefault="00757B9C" w:rsidP="00F6099C">
            <w:pPr>
              <w:spacing w:before="0" w:after="120"/>
              <w:rPr>
                <w:sz w:val="18"/>
                <w:szCs w:val="18"/>
              </w:rPr>
            </w:pPr>
            <w:r w:rsidRPr="0094C93D">
              <w:rPr>
                <w:sz w:val="18"/>
                <w:szCs w:val="18"/>
              </w:rPr>
              <w:t>2.5%</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79B596B" w14:textId="77777777"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DC23E14"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4641E7B" w14:textId="77777777" w:rsidR="00757B9C" w:rsidRDefault="00757B9C" w:rsidP="00F6099C">
            <w:pPr>
              <w:spacing w:before="0" w:after="120"/>
              <w:rPr>
                <w:sz w:val="18"/>
                <w:szCs w:val="18"/>
              </w:rPr>
            </w:pPr>
          </w:p>
          <w:p w14:paraId="7FD467CB" w14:textId="72369E4F" w:rsidR="00757B9C" w:rsidRPr="00B30CDC" w:rsidRDefault="00757B9C" w:rsidP="00F6099C">
            <w:pPr>
              <w:spacing w:before="0" w:after="120"/>
              <w:rPr>
                <w:sz w:val="18"/>
                <w:szCs w:val="18"/>
              </w:rPr>
            </w:pPr>
          </w:p>
        </w:tc>
      </w:tr>
      <w:tr w:rsidR="00757B9C" w:rsidRPr="003925A9" w14:paraId="737CBD8E"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D7238A" w14:textId="092ED983" w:rsidR="00757B9C" w:rsidRPr="00F6099C" w:rsidRDefault="00757B9C" w:rsidP="00F6099C">
            <w:pPr>
              <w:spacing w:before="0" w:after="120"/>
              <w:rPr>
                <w:b/>
                <w:bCs/>
                <w:sz w:val="18"/>
                <w:szCs w:val="18"/>
              </w:rPr>
            </w:pPr>
            <w:r w:rsidRPr="00F6099C">
              <w:rPr>
                <w:b/>
                <w:bCs/>
                <w:sz w:val="18"/>
                <w:szCs w:val="18"/>
              </w:rPr>
              <w:t>English Heritage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57B4663" w14:textId="7341B8AD" w:rsidR="00757B9C" w:rsidRPr="00F6099C" w:rsidRDefault="00757B9C" w:rsidP="00F6099C">
            <w:pPr>
              <w:spacing w:before="0" w:after="120"/>
              <w:rPr>
                <w:sz w:val="18"/>
                <w:szCs w:val="18"/>
              </w:rPr>
            </w:pPr>
            <w:r w:rsidRPr="00F6099C">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5483B7A" w14:textId="71EC2A46"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F1E864B" w14:textId="3B56B63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112D651" w14:textId="644C828A"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AB4D0FE" w14:textId="08992F14" w:rsidR="00757B9C" w:rsidRPr="00B30CDC" w:rsidRDefault="00757B9C" w:rsidP="00F6099C">
            <w:pPr>
              <w:spacing w:before="0" w:after="120"/>
              <w:rPr>
                <w:sz w:val="18"/>
                <w:szCs w:val="18"/>
              </w:rPr>
            </w:pPr>
            <w:r w:rsidRPr="00B30CDC">
              <w:rPr>
                <w:sz w:val="18"/>
                <w:szCs w:val="18"/>
              </w:rPr>
              <w:t xml:space="preserve">4.5% envelope </w:t>
            </w:r>
          </w:p>
        </w:tc>
        <w:tc>
          <w:tcPr>
            <w:tcW w:w="3917" w:type="dxa"/>
            <w:tcBorders>
              <w:top w:val="nil"/>
              <w:left w:val="nil"/>
              <w:bottom w:val="single" w:sz="8" w:space="0" w:color="auto"/>
              <w:right w:val="single" w:sz="8" w:space="0" w:color="auto"/>
            </w:tcBorders>
            <w:tcMar>
              <w:top w:w="0" w:type="dxa"/>
              <w:left w:w="108" w:type="dxa"/>
              <w:bottom w:w="0" w:type="dxa"/>
              <w:right w:w="108" w:type="dxa"/>
            </w:tcMar>
          </w:tcPr>
          <w:p w14:paraId="65C28BDE" w14:textId="77AFD699" w:rsidR="00757B9C" w:rsidRPr="00B30CDC" w:rsidRDefault="00757B9C" w:rsidP="00F6099C">
            <w:pPr>
              <w:spacing w:before="0" w:after="120"/>
              <w:rPr>
                <w:sz w:val="18"/>
                <w:szCs w:val="18"/>
              </w:rPr>
            </w:pPr>
            <w:r w:rsidRPr="00B30CDC">
              <w:rPr>
                <w:sz w:val="18"/>
                <w:szCs w:val="18"/>
              </w:rPr>
              <w:t>4.5% envelope LW 9.8%, 7.9%, 5.4%, 2.6% tupe terms 1.5%:</w:t>
            </w:r>
          </w:p>
        </w:tc>
      </w:tr>
      <w:tr w:rsidR="00757B9C" w:rsidRPr="003925A9" w14:paraId="4939F9F7"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380DEBC" w14:textId="3E792687" w:rsidR="00757B9C" w:rsidRPr="00276D60" w:rsidRDefault="00757B9C" w:rsidP="00F6099C">
            <w:pPr>
              <w:spacing w:before="0" w:after="120"/>
              <w:rPr>
                <w:b/>
                <w:bCs/>
                <w:sz w:val="16"/>
                <w:szCs w:val="16"/>
              </w:rPr>
            </w:pPr>
            <w:r w:rsidRPr="00F6099C">
              <w:rPr>
                <w:b/>
                <w:bCs/>
                <w:sz w:val="18"/>
                <w:szCs w:val="18"/>
              </w:rPr>
              <w:t>Environment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1ED865F" w14:textId="37C7E4BB" w:rsidR="00757B9C" w:rsidRPr="00F6099C" w:rsidRDefault="00757B9C" w:rsidP="00F6099C">
            <w:pPr>
              <w:spacing w:before="0" w:after="120"/>
              <w:rPr>
                <w:sz w:val="18"/>
                <w:szCs w:val="18"/>
              </w:rPr>
            </w:pPr>
            <w:r w:rsidRPr="00F6099C">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048CD92" w14:textId="3B34B030"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4031276" w14:textId="4BFC093B"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4E80A17" w14:textId="0A9EAC0F" w:rsidR="00757B9C" w:rsidRPr="00B30CDC" w:rsidRDefault="00757B9C" w:rsidP="00F6099C">
            <w:pPr>
              <w:spacing w:before="0" w:after="120"/>
              <w:rPr>
                <w:sz w:val="18"/>
                <w:szCs w:val="18"/>
              </w:rPr>
            </w:pPr>
            <w:r w:rsidRPr="31DFAF14">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4D7EA4C" w14:textId="043B71ED"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8372996" w14:textId="77777777" w:rsidR="00757B9C" w:rsidRPr="00B30CDC" w:rsidRDefault="00757B9C" w:rsidP="31DFAF14">
            <w:pPr>
              <w:spacing w:before="0" w:after="120"/>
              <w:rPr>
                <w:sz w:val="18"/>
                <w:szCs w:val="18"/>
              </w:rPr>
            </w:pPr>
            <w:r w:rsidRPr="31DFAF14">
              <w:rPr>
                <w:sz w:val="18"/>
                <w:szCs w:val="18"/>
              </w:rPr>
              <w:t>Balloted and agreed offer using full 5% remit. Formal offer document sets out as follows: Staff Grades 1 &amp; 2: We propose to pay a fixed value increase equivalent to 5.9% of Grade Rate to all employees who have ‘Exceeded’, ‘Met’ or ‘Approached’ expectations.</w:t>
            </w:r>
          </w:p>
          <w:p w14:paraId="6743166A" w14:textId="77777777" w:rsidR="00757B9C" w:rsidRPr="00B30CDC" w:rsidRDefault="00757B9C" w:rsidP="006E0023">
            <w:pPr>
              <w:spacing w:before="0" w:after="120"/>
              <w:rPr>
                <w:sz w:val="18"/>
                <w:szCs w:val="18"/>
              </w:rPr>
            </w:pPr>
            <w:r w:rsidRPr="31DFAF14">
              <w:rPr>
                <w:sz w:val="18"/>
                <w:szCs w:val="18"/>
              </w:rPr>
              <w:t>Field Operations Team Members and Lead Team Members: We propose to increase pay steps by 5.9%.</w:t>
            </w:r>
          </w:p>
          <w:p w14:paraId="13BFBFD2" w14:textId="77777777" w:rsidR="00757B9C" w:rsidRPr="00B30CDC" w:rsidRDefault="00757B9C" w:rsidP="006E0023">
            <w:pPr>
              <w:spacing w:before="0" w:after="120"/>
              <w:rPr>
                <w:sz w:val="18"/>
                <w:szCs w:val="18"/>
              </w:rPr>
            </w:pPr>
            <w:r w:rsidRPr="31DFAF14">
              <w:rPr>
                <w:sz w:val="18"/>
                <w:szCs w:val="18"/>
              </w:rPr>
              <w:t xml:space="preserve">Staff Grades 3 – 7, Environment Officer B and Nuclear Grades: We propose to pay a fixed </w:t>
            </w:r>
            <w:r w:rsidRPr="31DFAF14">
              <w:rPr>
                <w:sz w:val="18"/>
                <w:szCs w:val="18"/>
              </w:rPr>
              <w:lastRenderedPageBreak/>
              <w:t>value increase equivalent to 5% of Grade Rate to all employees who have ‘Exceeded’, ‘Met’ or ‘Approached’ expectations.</w:t>
            </w:r>
          </w:p>
          <w:p w14:paraId="3E2E9090" w14:textId="77777777" w:rsidR="00757B9C" w:rsidRPr="00B30CDC" w:rsidRDefault="00757B9C" w:rsidP="31DFAF14">
            <w:pPr>
              <w:spacing w:before="0" w:after="120"/>
              <w:rPr>
                <w:sz w:val="18"/>
                <w:szCs w:val="18"/>
              </w:rPr>
            </w:pPr>
            <w:r w:rsidRPr="31DFAF14">
              <w:rPr>
                <w:sz w:val="18"/>
                <w:szCs w:val="18"/>
              </w:rPr>
              <w:t xml:space="preserve">For Environment Officer A and Graduates: We propose to increase pay steps by 5%. </w:t>
            </w:r>
          </w:p>
          <w:p w14:paraId="1A444C90" w14:textId="1B6CC3C6" w:rsidR="00757B9C" w:rsidRPr="00B30CDC" w:rsidRDefault="00757B9C" w:rsidP="00F6099C">
            <w:pPr>
              <w:spacing w:before="0" w:after="120"/>
              <w:rPr>
                <w:sz w:val="18"/>
                <w:szCs w:val="18"/>
              </w:rPr>
            </w:pPr>
            <w:r w:rsidRPr="31DFAF14">
              <w:rPr>
                <w:sz w:val="18"/>
                <w:szCs w:val="18"/>
              </w:rPr>
              <w:t>Backdated to 1 July 2024 anniversary date.</w:t>
            </w:r>
          </w:p>
        </w:tc>
      </w:tr>
      <w:tr w:rsidR="00757B9C" w:rsidRPr="003925A9" w14:paraId="264C0A91"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3767C6" w14:textId="1752AA4C" w:rsidR="00757B9C" w:rsidRPr="00F6099C" w:rsidRDefault="00757B9C" w:rsidP="00F6099C">
            <w:pPr>
              <w:spacing w:before="0" w:after="120"/>
              <w:rPr>
                <w:b/>
                <w:bCs/>
                <w:sz w:val="18"/>
                <w:szCs w:val="18"/>
              </w:rPr>
            </w:pPr>
            <w:r w:rsidRPr="00F6099C">
              <w:rPr>
                <w:b/>
                <w:bCs/>
                <w:sz w:val="18"/>
                <w:szCs w:val="18"/>
              </w:rPr>
              <w:lastRenderedPageBreak/>
              <w:t>FCDO</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894F81C" w14:textId="361C5637" w:rsidR="00757B9C" w:rsidRPr="00F6099C" w:rsidRDefault="00757B9C" w:rsidP="00F6099C">
            <w:pPr>
              <w:spacing w:before="0" w:after="120"/>
              <w:rPr>
                <w:sz w:val="18"/>
                <w:szCs w:val="18"/>
              </w:rPr>
            </w:pPr>
            <w:r w:rsidRPr="00F6099C">
              <w:rPr>
                <w:sz w:val="18"/>
                <w:szCs w:val="18"/>
              </w:rPr>
              <w:t>FCDO</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5FF3A91" w14:textId="3B0E2521"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B7691D6" w14:textId="50272E3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EC58B51" w14:textId="78243D17"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B7E94B0" w14:textId="691DD6FE"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21B244A" w14:textId="78A178D6" w:rsidR="00757B9C" w:rsidRPr="00B30CDC" w:rsidRDefault="00757B9C" w:rsidP="00F6099C">
            <w:pPr>
              <w:spacing w:before="0" w:after="120"/>
              <w:rPr>
                <w:sz w:val="18"/>
                <w:szCs w:val="18"/>
              </w:rPr>
            </w:pPr>
            <w:r w:rsidRPr="00D56F39">
              <w:rPr>
                <w:sz w:val="18"/>
                <w:szCs w:val="18"/>
              </w:rPr>
              <w:t>Pay claims being finalised. Have made representation that 5% should be applied across the board without performance measures, or incentive bonus.</w:t>
            </w:r>
          </w:p>
        </w:tc>
      </w:tr>
      <w:tr w:rsidR="00757B9C" w:rsidRPr="003925A9" w14:paraId="1F74D901"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3E34CA" w14:textId="1C703D87" w:rsidR="00757B9C" w:rsidRPr="00F6099C" w:rsidRDefault="00757B9C" w:rsidP="00F6099C">
            <w:pPr>
              <w:spacing w:before="0" w:after="120"/>
              <w:rPr>
                <w:b/>
                <w:bCs/>
                <w:sz w:val="18"/>
                <w:szCs w:val="18"/>
              </w:rPr>
            </w:pPr>
            <w:r w:rsidRPr="00F6099C">
              <w:rPr>
                <w:b/>
                <w:bCs/>
                <w:sz w:val="18"/>
                <w:szCs w:val="18"/>
              </w:rPr>
              <w:t>FC</w:t>
            </w:r>
            <w:r>
              <w:rPr>
                <w:b/>
                <w:bCs/>
                <w:sz w:val="18"/>
                <w:szCs w:val="18"/>
              </w:rPr>
              <w:t>D</w:t>
            </w:r>
            <w:r w:rsidRPr="00F6099C">
              <w:rPr>
                <w:b/>
                <w:bCs/>
                <w:sz w:val="18"/>
                <w:szCs w:val="18"/>
              </w:rPr>
              <w:t>O Services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37C1A99" w14:textId="0F012A91" w:rsidR="00757B9C" w:rsidRPr="00F6099C" w:rsidRDefault="00757B9C" w:rsidP="00F6099C">
            <w:pPr>
              <w:spacing w:before="0" w:after="120"/>
              <w:rPr>
                <w:sz w:val="18"/>
                <w:szCs w:val="18"/>
              </w:rPr>
            </w:pPr>
            <w:r w:rsidRPr="00F6099C">
              <w:rPr>
                <w:sz w:val="18"/>
                <w:szCs w:val="18"/>
              </w:rPr>
              <w:t>FCO</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B154B08" w14:textId="19751D22"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AEC3784" w14:textId="79C2DAB0"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31A92FA" w14:textId="3890803E"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D855A5D" w14:textId="6389796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FE85795" w14:textId="0ED162F4" w:rsidR="00757B9C" w:rsidRPr="00B30CDC" w:rsidRDefault="00757B9C" w:rsidP="31DFAF14">
            <w:pPr>
              <w:spacing w:before="0" w:after="120"/>
              <w:rPr>
                <w:sz w:val="18"/>
                <w:szCs w:val="18"/>
              </w:rPr>
            </w:pPr>
            <w:r w:rsidRPr="00D56F39">
              <w:rPr>
                <w:sz w:val="18"/>
                <w:szCs w:val="18"/>
              </w:rPr>
              <w:t>Pay claims being finalised. Have made representation that 5% should be applied across the board without performance measures, or incentive bonus.</w:t>
            </w:r>
          </w:p>
        </w:tc>
      </w:tr>
      <w:tr w:rsidR="00757B9C" w:rsidRPr="003925A9" w14:paraId="03EE8122"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B5C817" w14:textId="21A99841" w:rsidR="00757B9C" w:rsidRPr="00F6099C" w:rsidRDefault="00757B9C" w:rsidP="00F6099C">
            <w:pPr>
              <w:spacing w:before="0" w:after="120"/>
              <w:rPr>
                <w:b/>
                <w:bCs/>
                <w:sz w:val="18"/>
                <w:szCs w:val="18"/>
              </w:rPr>
            </w:pPr>
            <w:r w:rsidRPr="00F6099C">
              <w:rPr>
                <w:b/>
                <w:bCs/>
                <w:sz w:val="18"/>
                <w:szCs w:val="18"/>
              </w:rPr>
              <w:t>Fera Science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8C9F432" w14:textId="5493EF8D" w:rsidR="00757B9C" w:rsidRPr="00F6099C" w:rsidRDefault="00757B9C" w:rsidP="00F6099C">
            <w:pPr>
              <w:spacing w:before="0" w:after="120"/>
              <w:rPr>
                <w:sz w:val="18"/>
                <w:szCs w:val="18"/>
              </w:rPr>
            </w:pPr>
            <w:r w:rsidRPr="00F6099C">
              <w:rPr>
                <w:sz w:val="18"/>
                <w:szCs w:val="18"/>
              </w:rPr>
              <w:t>Capita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6A9F3D6" w14:textId="77C4336F"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0FC3222" w14:textId="2CDA1591"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61C1093" w14:textId="59F526B0"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DB4C986" w14:textId="6D227BF6"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BA3BF4B" w14:textId="4A59C765" w:rsidR="00757B9C" w:rsidRPr="00B30CDC" w:rsidRDefault="00757B9C" w:rsidP="00F6099C">
            <w:pPr>
              <w:spacing w:before="0" w:after="120"/>
              <w:rPr>
                <w:sz w:val="18"/>
                <w:szCs w:val="18"/>
              </w:rPr>
            </w:pPr>
          </w:p>
        </w:tc>
      </w:tr>
      <w:tr w:rsidR="00757B9C" w:rsidRPr="003925A9" w14:paraId="7D7B018B"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DCA394" w14:textId="3E60CF77" w:rsidR="00757B9C" w:rsidRPr="00F6099C" w:rsidRDefault="00757B9C" w:rsidP="00F6099C">
            <w:pPr>
              <w:spacing w:before="0" w:after="120"/>
              <w:rPr>
                <w:b/>
                <w:bCs/>
                <w:sz w:val="18"/>
                <w:szCs w:val="18"/>
              </w:rPr>
            </w:pPr>
            <w:r w:rsidRPr="00F6099C">
              <w:rPr>
                <w:b/>
                <w:bCs/>
                <w:sz w:val="18"/>
                <w:szCs w:val="18"/>
              </w:rPr>
              <w:t>Fire Service College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E7C67BD" w14:textId="662A280A" w:rsidR="00757B9C" w:rsidRPr="00F6099C" w:rsidRDefault="00757B9C" w:rsidP="00F6099C">
            <w:pPr>
              <w:spacing w:before="0" w:after="120"/>
              <w:rPr>
                <w:sz w:val="18"/>
                <w:szCs w:val="18"/>
              </w:rPr>
            </w:pPr>
            <w:r>
              <w:rPr>
                <w:sz w:val="18"/>
                <w:szCs w:val="18"/>
              </w:rPr>
              <w:t>MH</w:t>
            </w:r>
            <w:r w:rsidRPr="00F6099C">
              <w:rPr>
                <w:sz w:val="18"/>
                <w:szCs w:val="18"/>
              </w:rPr>
              <w:t>CLG</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5A4AAFC"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94039A0"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FEF6BD1" w14:textId="77D7AF00"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F080FB6" w14:textId="2E5E2C49"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34F8A56" w14:textId="7CC9DDAE" w:rsidR="00757B9C" w:rsidRPr="00B30CDC" w:rsidRDefault="00757B9C" w:rsidP="00F6099C">
            <w:pPr>
              <w:spacing w:before="0" w:after="120"/>
              <w:rPr>
                <w:sz w:val="18"/>
                <w:szCs w:val="18"/>
              </w:rPr>
            </w:pPr>
          </w:p>
        </w:tc>
      </w:tr>
      <w:tr w:rsidR="00757B9C" w:rsidRPr="003925A9" w14:paraId="235476DA"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F73ECF" w14:textId="400CE68B" w:rsidR="00757B9C" w:rsidRPr="00F6099C" w:rsidRDefault="00757B9C" w:rsidP="00F6099C">
            <w:pPr>
              <w:spacing w:before="0" w:after="120"/>
              <w:rPr>
                <w:b/>
                <w:bCs/>
                <w:sz w:val="18"/>
                <w:szCs w:val="18"/>
              </w:rPr>
            </w:pPr>
            <w:r w:rsidRPr="00F6099C">
              <w:rPr>
                <w:b/>
                <w:bCs/>
                <w:sz w:val="18"/>
                <w:szCs w:val="18"/>
              </w:rPr>
              <w:t>Food Standards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2317B38" w14:textId="5DD99AC7" w:rsidR="00757B9C" w:rsidRPr="00F6099C" w:rsidRDefault="00757B9C" w:rsidP="00F6099C">
            <w:pPr>
              <w:spacing w:before="0" w:after="120"/>
              <w:rPr>
                <w:sz w:val="18"/>
                <w:szCs w:val="18"/>
              </w:rPr>
            </w:pPr>
            <w:r w:rsidRPr="00F6099C">
              <w:rPr>
                <w:sz w:val="18"/>
                <w:szCs w:val="18"/>
              </w:rPr>
              <w:t>FSA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F50DC1A" w14:textId="4ACAB6FE"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C18933C"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5D52AB4" w14:textId="5DDB1646" w:rsidR="00757B9C" w:rsidRPr="00B30CDC" w:rsidRDefault="002208C9"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DD4274A"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E5DF0BB" w14:textId="77777777" w:rsidR="00757B9C" w:rsidRDefault="00757B9C" w:rsidP="00F6099C">
            <w:pPr>
              <w:spacing w:before="0" w:after="120"/>
              <w:rPr>
                <w:sz w:val="18"/>
                <w:szCs w:val="18"/>
              </w:rPr>
            </w:pPr>
            <w:r w:rsidRPr="31DFAF14">
              <w:rPr>
                <w:sz w:val="18"/>
                <w:szCs w:val="18"/>
              </w:rPr>
              <w:t>5%m board, 5% on maxes, 3% on mins. Prospect members accepted the offer.</w:t>
            </w:r>
          </w:p>
          <w:p w14:paraId="44E8E91C" w14:textId="77777777" w:rsidR="00757B9C" w:rsidRDefault="00757B9C" w:rsidP="00F6099C">
            <w:pPr>
              <w:spacing w:before="0" w:after="120"/>
              <w:rPr>
                <w:sz w:val="18"/>
                <w:szCs w:val="18"/>
              </w:rPr>
            </w:pPr>
          </w:p>
          <w:p w14:paraId="3643C0FE" w14:textId="77777777" w:rsidR="00757B9C" w:rsidRDefault="00757B9C" w:rsidP="00F6099C">
            <w:pPr>
              <w:spacing w:before="0" w:after="120"/>
              <w:rPr>
                <w:sz w:val="18"/>
                <w:szCs w:val="18"/>
              </w:rPr>
            </w:pPr>
          </w:p>
          <w:p w14:paraId="604F8E2A" w14:textId="77777777" w:rsidR="00757B9C" w:rsidRDefault="00757B9C" w:rsidP="00F6099C">
            <w:pPr>
              <w:spacing w:before="0" w:after="120"/>
              <w:rPr>
                <w:sz w:val="18"/>
                <w:szCs w:val="18"/>
              </w:rPr>
            </w:pPr>
          </w:p>
          <w:p w14:paraId="6EF40AEF" w14:textId="77777777" w:rsidR="00757B9C" w:rsidRPr="00B30CDC" w:rsidRDefault="00757B9C" w:rsidP="00F6099C">
            <w:pPr>
              <w:spacing w:before="0" w:after="120"/>
              <w:rPr>
                <w:sz w:val="18"/>
                <w:szCs w:val="18"/>
              </w:rPr>
            </w:pPr>
          </w:p>
        </w:tc>
      </w:tr>
      <w:tr w:rsidR="00757B9C" w:rsidRPr="003925A9" w14:paraId="3B76D005"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339AD60" w14:textId="0C2664DB" w:rsidR="00757B9C" w:rsidRPr="00F6099C" w:rsidRDefault="00757B9C" w:rsidP="00F6099C">
            <w:pPr>
              <w:spacing w:before="0" w:after="120"/>
              <w:rPr>
                <w:b/>
                <w:bCs/>
                <w:sz w:val="18"/>
                <w:szCs w:val="18"/>
              </w:rPr>
            </w:pPr>
            <w:r w:rsidRPr="00F6099C">
              <w:rPr>
                <w:b/>
                <w:bCs/>
                <w:sz w:val="18"/>
                <w:szCs w:val="18"/>
              </w:rPr>
              <w:t>Forestry Commission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6BD1BEF" w14:textId="387C54E5" w:rsidR="00757B9C" w:rsidRPr="00F6099C" w:rsidRDefault="00757B9C" w:rsidP="00F6099C">
            <w:pPr>
              <w:spacing w:before="0" w:after="120"/>
              <w:rPr>
                <w:sz w:val="18"/>
                <w:szCs w:val="18"/>
              </w:rPr>
            </w:pPr>
            <w:r w:rsidRPr="00F6099C">
              <w:rPr>
                <w:sz w:val="18"/>
                <w:szCs w:val="18"/>
              </w:rPr>
              <w:t>Forestry Commission</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FE5746B" w14:textId="14D197A8"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0B0097D" w14:textId="47B3BFED"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C68A100" w14:textId="55D6D444"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4F57DBA" w14:textId="0DE9F11B" w:rsidR="00757B9C" w:rsidRPr="00B30CDC" w:rsidRDefault="00757B9C" w:rsidP="00F6099C">
            <w:pPr>
              <w:spacing w:before="0" w:after="120"/>
              <w:rPr>
                <w:sz w:val="18"/>
                <w:szCs w:val="18"/>
              </w:rPr>
            </w:pPr>
            <w:r>
              <w:rPr>
                <w:sz w:val="18"/>
                <w:szCs w:val="18"/>
              </w:rPr>
              <w:t>5%</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8E53032" w14:textId="60616FD6" w:rsidR="00757B9C" w:rsidRPr="00B30CDC" w:rsidRDefault="00757B9C" w:rsidP="00F6099C">
            <w:pPr>
              <w:spacing w:before="0" w:after="120"/>
              <w:rPr>
                <w:sz w:val="18"/>
                <w:szCs w:val="18"/>
              </w:rPr>
            </w:pPr>
            <w:r w:rsidRPr="003C3A0B">
              <w:rPr>
                <w:sz w:val="18"/>
                <w:szCs w:val="18"/>
              </w:rPr>
              <w:t>Branch Committee recommended rejecting the offer which was the outcome by 57%. Management reopened negotiations but didn't make a revised offer, merely chose to impose the previous final offer.</w:t>
            </w:r>
          </w:p>
        </w:tc>
      </w:tr>
      <w:tr w:rsidR="00757B9C" w:rsidRPr="003925A9" w14:paraId="3F11AB2D"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603EC4" w14:textId="12288789" w:rsidR="00757B9C" w:rsidRPr="00F6099C" w:rsidRDefault="00757B9C" w:rsidP="00F6099C">
            <w:pPr>
              <w:spacing w:before="0" w:after="120"/>
              <w:rPr>
                <w:b/>
                <w:bCs/>
                <w:sz w:val="18"/>
                <w:szCs w:val="18"/>
              </w:rPr>
            </w:pPr>
            <w:r w:rsidRPr="00F6099C">
              <w:rPr>
                <w:b/>
                <w:bCs/>
                <w:sz w:val="18"/>
                <w:szCs w:val="18"/>
              </w:rPr>
              <w:t>Government Actuary’s Department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954E089" w14:textId="4DF43333" w:rsidR="00757B9C" w:rsidRPr="00F6099C" w:rsidRDefault="00757B9C" w:rsidP="00F6099C">
            <w:pPr>
              <w:spacing w:before="0" w:after="120"/>
              <w:rPr>
                <w:sz w:val="18"/>
                <w:szCs w:val="18"/>
              </w:rPr>
            </w:pPr>
            <w:r w:rsidRPr="00F6099C">
              <w:rPr>
                <w:sz w:val="18"/>
                <w:szCs w:val="18"/>
              </w:rPr>
              <w:t>GAD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836C103" w14:textId="48AC4446"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7975061" w14:textId="13C4086D"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2F36D3B" w14:textId="2C5D1C85" w:rsidR="00757B9C" w:rsidRPr="00B30CDC" w:rsidRDefault="00757B9C"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FB26207" w14:textId="0B1BF0DD"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967681A" w14:textId="2FC69518" w:rsidR="00757B9C" w:rsidRPr="00B30CDC" w:rsidRDefault="00757B9C" w:rsidP="00F6099C">
            <w:pPr>
              <w:spacing w:before="0" w:after="120"/>
              <w:rPr>
                <w:sz w:val="18"/>
                <w:szCs w:val="18"/>
              </w:rPr>
            </w:pPr>
            <w:r>
              <w:rPr>
                <w:sz w:val="18"/>
                <w:szCs w:val="18"/>
              </w:rPr>
              <w:t>accepted</w:t>
            </w:r>
          </w:p>
        </w:tc>
      </w:tr>
      <w:tr w:rsidR="00757B9C" w:rsidRPr="003925A9" w14:paraId="7669EE94"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E26880" w14:textId="26BDB71F" w:rsidR="00757B9C" w:rsidRPr="00F6099C" w:rsidRDefault="00757B9C" w:rsidP="00D73D88">
            <w:pPr>
              <w:spacing w:before="0" w:after="120"/>
              <w:rPr>
                <w:b/>
                <w:bCs/>
                <w:sz w:val="18"/>
                <w:szCs w:val="18"/>
              </w:rPr>
            </w:pPr>
            <w:r w:rsidRPr="00F6099C">
              <w:rPr>
                <w:b/>
                <w:bCs/>
                <w:sz w:val="18"/>
                <w:szCs w:val="18"/>
              </w:rPr>
              <w:t>Government Officers’ Association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CCFCB9E" w14:textId="0928393B" w:rsidR="00757B9C" w:rsidRPr="009401E3" w:rsidRDefault="00757B9C" w:rsidP="00D73D88">
            <w:pPr>
              <w:spacing w:before="0" w:after="120"/>
              <w:rPr>
                <w:sz w:val="18"/>
                <w:szCs w:val="18"/>
              </w:rPr>
            </w:pPr>
            <w:r w:rsidRPr="00F6099C">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AC3536C" w14:textId="7AC4959C" w:rsidR="00757B9C" w:rsidRPr="009401E3" w:rsidRDefault="00757B9C" w:rsidP="00D73D88">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2644D26" w14:textId="62AC6E51" w:rsidR="00757B9C" w:rsidRPr="009401E3" w:rsidRDefault="00757B9C" w:rsidP="00D73D88">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CF06878" w14:textId="67283DF6" w:rsidR="00757B9C" w:rsidRPr="009401E3" w:rsidRDefault="00757B9C" w:rsidP="00D73D88">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DE4B03D" w14:textId="482DCADB" w:rsidR="00757B9C" w:rsidRPr="009401E3" w:rsidRDefault="00757B9C" w:rsidP="00D73D88">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949FC8A" w14:textId="0DDDE2AF" w:rsidR="00757B9C" w:rsidRPr="007F0161" w:rsidRDefault="00757B9C" w:rsidP="00D73D88">
            <w:pPr>
              <w:spacing w:before="0" w:after="120"/>
              <w:rPr>
                <w:sz w:val="18"/>
                <w:szCs w:val="18"/>
              </w:rPr>
            </w:pPr>
          </w:p>
        </w:tc>
      </w:tr>
      <w:tr w:rsidR="00757B9C" w:rsidRPr="003925A9" w14:paraId="3A9715A5"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E0AF3F" w14:textId="0F2F5DE2" w:rsidR="00757B9C" w:rsidRPr="00F6099C" w:rsidRDefault="00757B9C" w:rsidP="00F6099C">
            <w:pPr>
              <w:spacing w:before="0" w:after="120"/>
              <w:rPr>
                <w:b/>
                <w:bCs/>
                <w:sz w:val="18"/>
                <w:szCs w:val="18"/>
              </w:rPr>
            </w:pPr>
            <w:r w:rsidRPr="00F6099C">
              <w:rPr>
                <w:b/>
                <w:bCs/>
                <w:sz w:val="18"/>
                <w:szCs w:val="18"/>
              </w:rPr>
              <w:t>Health &amp; Safety Executive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DAFCBD0" w14:textId="2B897025" w:rsidR="00757B9C" w:rsidRPr="00F6099C" w:rsidRDefault="00757B9C" w:rsidP="00F6099C">
            <w:pPr>
              <w:spacing w:before="0" w:after="120"/>
              <w:rPr>
                <w:sz w:val="18"/>
                <w:szCs w:val="18"/>
              </w:rPr>
            </w:pPr>
            <w:r w:rsidRPr="00F6099C">
              <w:rPr>
                <w:sz w:val="18"/>
                <w:szCs w:val="18"/>
              </w:rPr>
              <w:t>DWP</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C2AF926"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7A51A1E" w14:textId="0C16BB2F"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3E7DFA5" w14:textId="52A011FC" w:rsidR="00757B9C" w:rsidRPr="00B30CDC" w:rsidRDefault="00757B9C"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17B8266" w14:textId="7630C2EE"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A466B81" w14:textId="61DEC284" w:rsidR="00757B9C" w:rsidRPr="00B30CDC" w:rsidRDefault="00757B9C" w:rsidP="002E2C94">
            <w:pPr>
              <w:spacing w:before="0" w:after="120"/>
              <w:rPr>
                <w:sz w:val="18"/>
                <w:szCs w:val="18"/>
              </w:rPr>
            </w:pPr>
            <w:r w:rsidRPr="007817FD">
              <w:rPr>
                <w:sz w:val="18"/>
                <w:szCs w:val="18"/>
              </w:rPr>
              <w:t>HSE proposed to implement a 5% pay award to all eligible staff This will be paid to all eligible staff regardless of their role, job family or position on the pay range. All pay range minima and maxima will be revalorised by 5%. The exception being those on MTP – they will have their MTP adjusted aligned with the same rate that their basic salary is increased by (which will be 5%) total increase in such cases will be 0% to 5%. Those on their Band 6 min and eligible to move up a spot rate (to the max) will receive 7.7%. Also, some individuals in SD will receive a higher increase as a consequence of moving job families as part of this offer – this emanate from a separate working group commissioned as part of the 2023 pay offer and a separate EQIA supports this initiative. This increase will be applied to all eligible staff regardless of gender or any other protected characteristic. Non-Consolidated performance related payments will be paid to all eligible staff based on their 2023/24 end year performance rating; the amount payable is the same to all in scope</w:t>
            </w:r>
          </w:p>
        </w:tc>
      </w:tr>
      <w:tr w:rsidR="00757B9C" w:rsidRPr="003925A9" w14:paraId="60A56932"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26365A" w14:textId="5D281D15" w:rsidR="00757B9C" w:rsidRPr="00F6099C" w:rsidRDefault="00757B9C" w:rsidP="00F6099C">
            <w:pPr>
              <w:spacing w:before="0" w:after="120"/>
              <w:rPr>
                <w:b/>
                <w:bCs/>
                <w:sz w:val="18"/>
                <w:szCs w:val="18"/>
              </w:rPr>
            </w:pPr>
            <w:r w:rsidRPr="00F6099C">
              <w:rPr>
                <w:b/>
                <w:bCs/>
                <w:sz w:val="18"/>
                <w:szCs w:val="18"/>
              </w:rPr>
              <w:lastRenderedPageBreak/>
              <w:t>HIAL</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2000B9D" w14:textId="388D08C7" w:rsidR="00757B9C" w:rsidRPr="00F6099C" w:rsidRDefault="00757B9C" w:rsidP="00F6099C">
            <w:pPr>
              <w:spacing w:before="0" w:after="120"/>
              <w:rPr>
                <w:sz w:val="18"/>
                <w:szCs w:val="18"/>
              </w:rPr>
            </w:pPr>
            <w:r w:rsidRPr="00F6099C">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6CA559D" w14:textId="1D298601" w:rsidR="00757B9C" w:rsidRPr="00B30CDC" w:rsidRDefault="1D32946D" w:rsidP="00F6099C">
            <w:pPr>
              <w:spacing w:before="0" w:after="120"/>
              <w:rPr>
                <w:sz w:val="18"/>
                <w:szCs w:val="18"/>
              </w:rPr>
            </w:pPr>
            <w:r w:rsidRPr="0525BC1D">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B4317C3"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7F388BB" w14:textId="66333674"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4D12F33" w14:textId="70B88F51"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C4DF07F" w14:textId="21FA6DCE" w:rsidR="00757B9C" w:rsidRPr="00072EBF" w:rsidRDefault="00072EBF" w:rsidP="0525BC1D">
            <w:pPr>
              <w:spacing w:before="0" w:after="120"/>
              <w:rPr>
                <w:rFonts w:eastAsia="Aptos"/>
                <w:sz w:val="18"/>
                <w:szCs w:val="18"/>
              </w:rPr>
            </w:pPr>
            <w:r w:rsidRPr="00072EBF">
              <w:rPr>
                <w:rFonts w:eastAsia="Aptos"/>
                <w:sz w:val="18"/>
                <w:szCs w:val="18"/>
              </w:rPr>
              <w:t xml:space="preserve">2025/26 </w:t>
            </w:r>
            <w:r w:rsidR="1D32946D" w:rsidRPr="00072EBF">
              <w:rPr>
                <w:rFonts w:eastAsia="Aptos"/>
                <w:sz w:val="18"/>
                <w:szCs w:val="18"/>
              </w:rPr>
              <w:t>Negotiations ongoing but a minimum of 3% and progression guaranteed</w:t>
            </w:r>
          </w:p>
          <w:p w14:paraId="080C7306" w14:textId="163CFD72" w:rsidR="00757B9C" w:rsidRPr="00B30CDC" w:rsidRDefault="00757B9C" w:rsidP="0525BC1D">
            <w:pPr>
              <w:spacing w:before="0" w:after="120"/>
              <w:rPr>
                <w:rFonts w:ascii="Aptos" w:eastAsia="Aptos" w:hAnsi="Aptos" w:cs="Aptos"/>
                <w:sz w:val="24"/>
                <w:szCs w:val="24"/>
              </w:rPr>
            </w:pPr>
          </w:p>
        </w:tc>
      </w:tr>
      <w:tr w:rsidR="00757B9C" w:rsidRPr="003925A9" w14:paraId="0EACF33D"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C18FF6" w14:textId="56D8C4CC" w:rsidR="00757B9C" w:rsidRPr="00F6099C" w:rsidRDefault="00757B9C" w:rsidP="00F6099C">
            <w:pPr>
              <w:spacing w:before="0" w:after="120"/>
              <w:rPr>
                <w:b/>
                <w:bCs/>
                <w:sz w:val="18"/>
                <w:szCs w:val="18"/>
              </w:rPr>
            </w:pPr>
            <w:r w:rsidRPr="00F6099C">
              <w:rPr>
                <w:b/>
                <w:bCs/>
                <w:sz w:val="18"/>
                <w:szCs w:val="18"/>
              </w:rPr>
              <w:t>Highways England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0BCA051" w14:textId="611AFACF" w:rsidR="00757B9C" w:rsidRPr="00F6099C" w:rsidRDefault="00757B9C" w:rsidP="00F6099C">
            <w:pPr>
              <w:spacing w:before="0" w:after="120"/>
              <w:rPr>
                <w:sz w:val="18"/>
                <w:szCs w:val="18"/>
              </w:rPr>
            </w:pPr>
            <w:r w:rsidRPr="00F6099C">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F5F15FF" w14:textId="77777777"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DDBB7EC"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12B9BF1" w14:textId="3470E3D6" w:rsidR="00757B9C" w:rsidRPr="00B30CDC" w:rsidRDefault="00614E27" w:rsidP="00F6099C">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10A6A21"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7965E4F" w14:textId="7D815ECE" w:rsidR="00757B9C" w:rsidRPr="00B30CDC" w:rsidRDefault="00614E27" w:rsidP="00F6099C">
            <w:pPr>
              <w:spacing w:before="0" w:after="120"/>
              <w:rPr>
                <w:sz w:val="18"/>
                <w:szCs w:val="18"/>
              </w:rPr>
            </w:pPr>
            <w:r>
              <w:rPr>
                <w:sz w:val="18"/>
                <w:szCs w:val="18"/>
              </w:rPr>
              <w:t>Analogous to the terms of the DfT Central offer.</w:t>
            </w:r>
          </w:p>
        </w:tc>
      </w:tr>
      <w:tr w:rsidR="00757B9C" w:rsidRPr="003925A9" w14:paraId="3CB7EDC8"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BFC2C46" w14:textId="7532D9F9" w:rsidR="00757B9C" w:rsidRPr="00F6099C" w:rsidRDefault="00757B9C" w:rsidP="00F6099C">
            <w:pPr>
              <w:spacing w:before="0" w:after="120"/>
              <w:rPr>
                <w:b/>
                <w:bCs/>
                <w:sz w:val="18"/>
                <w:szCs w:val="18"/>
              </w:rPr>
            </w:pPr>
            <w:r w:rsidRPr="00F6099C">
              <w:rPr>
                <w:b/>
                <w:bCs/>
                <w:sz w:val="18"/>
                <w:szCs w:val="18"/>
              </w:rPr>
              <w:t>Historic England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43B4D5A" w14:textId="68F8E6F4" w:rsidR="00757B9C" w:rsidRPr="00F6099C" w:rsidRDefault="00757B9C" w:rsidP="00F6099C">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21339F4" w14:textId="28E2DD7C" w:rsidR="00757B9C" w:rsidRPr="00B30CDC" w:rsidRDefault="00757B9C" w:rsidP="00F6099C">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6A331B1" w14:textId="1EA4CE0A"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DB603EF" w14:textId="2FC0FDA7" w:rsidR="00757B9C" w:rsidRPr="00B30CDC" w:rsidRDefault="00757B9C" w:rsidP="00F6099C">
            <w:pPr>
              <w:spacing w:before="0" w:after="120"/>
              <w:rPr>
                <w:sz w:val="18"/>
                <w:szCs w:val="18"/>
              </w:rPr>
            </w:pPr>
            <w:r w:rsidRPr="00B30CDC">
              <w:rPr>
                <w:sz w:val="18"/>
                <w:szCs w:val="18"/>
              </w:rPr>
              <w:t>3.6%-4.5%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AC196E2" w14:textId="557C6DBF"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FC61247" w14:textId="19CFAF6F" w:rsidR="00757B9C" w:rsidRPr="00B30CDC" w:rsidRDefault="00757B9C" w:rsidP="00061EB4">
            <w:pPr>
              <w:spacing w:before="0" w:after="120"/>
              <w:rPr>
                <w:sz w:val="18"/>
                <w:szCs w:val="18"/>
              </w:rPr>
            </w:pPr>
            <w:r w:rsidRPr="00B30CDC">
              <w:rPr>
                <w:sz w:val="18"/>
                <w:szCs w:val="18"/>
              </w:rPr>
              <w:t>3.6%-4.5% depending on pay zone</w:t>
            </w:r>
          </w:p>
        </w:tc>
      </w:tr>
      <w:tr w:rsidR="00757B9C" w:rsidRPr="003925A9" w14:paraId="5458910E"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29F023" w14:textId="7C04CBFD" w:rsidR="00757B9C" w:rsidRPr="00F6099C" w:rsidRDefault="00757B9C" w:rsidP="00F6099C">
            <w:pPr>
              <w:spacing w:before="0" w:after="120"/>
              <w:rPr>
                <w:b/>
                <w:bCs/>
                <w:sz w:val="18"/>
                <w:szCs w:val="18"/>
              </w:rPr>
            </w:pPr>
            <w:r w:rsidRPr="00F6099C">
              <w:rPr>
                <w:b/>
                <w:bCs/>
                <w:sz w:val="18"/>
                <w:szCs w:val="18"/>
              </w:rPr>
              <w:t>Historic Environment Scotland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EEE70CB" w14:textId="6BA65B6B" w:rsidR="00757B9C" w:rsidRPr="00F6099C" w:rsidRDefault="00757B9C" w:rsidP="00F6099C">
            <w:pPr>
              <w:spacing w:before="0" w:after="120"/>
              <w:rPr>
                <w:sz w:val="18"/>
                <w:szCs w:val="18"/>
              </w:rPr>
            </w:pPr>
            <w:r w:rsidRPr="00F6099C">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C69DBCF" w14:textId="3C5C1732" w:rsidR="00757B9C" w:rsidRPr="00B30CDC" w:rsidRDefault="00072EBF" w:rsidP="00F6099C">
            <w:pPr>
              <w:spacing w:before="0" w:after="120"/>
              <w:rPr>
                <w:sz w:val="18"/>
                <w:szCs w:val="18"/>
              </w:rPr>
            </w:pPr>
            <w:r>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42279A7" w14:textId="77777777" w:rsidR="00757B9C" w:rsidRPr="00B30CDC" w:rsidRDefault="00757B9C" w:rsidP="00F6099C">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9A1D342" w14:textId="680E06EA" w:rsidR="00757B9C" w:rsidRPr="00B30CDC" w:rsidRDefault="00757B9C" w:rsidP="00F6099C">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03271C7" w14:textId="77777777" w:rsidR="00757B9C" w:rsidRPr="00B30CDC" w:rsidRDefault="00757B9C" w:rsidP="00F6099C">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A43C13A" w14:textId="5FA5A9B8" w:rsidR="00757B9C" w:rsidRPr="00072EBF" w:rsidRDefault="00072EBF" w:rsidP="007F0161">
            <w:pPr>
              <w:spacing w:before="0" w:after="120"/>
              <w:rPr>
                <w:rFonts w:eastAsia="Aptos"/>
                <w:sz w:val="18"/>
                <w:szCs w:val="18"/>
              </w:rPr>
            </w:pPr>
            <w:r w:rsidRPr="00072EBF">
              <w:rPr>
                <w:rFonts w:eastAsia="Aptos"/>
                <w:sz w:val="18"/>
                <w:szCs w:val="18"/>
              </w:rPr>
              <w:t>2025/26 Negotiations ongoing but a minimum of 3% and progression guaranteed</w:t>
            </w:r>
          </w:p>
        </w:tc>
      </w:tr>
      <w:bookmarkEnd w:id="1"/>
      <w:tr w:rsidR="00F7032F" w:rsidRPr="003925A9" w14:paraId="5E6D04FD"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C1AEC2" w14:textId="0634A179" w:rsidR="00F7032F" w:rsidRPr="00F6099C" w:rsidRDefault="00F7032F" w:rsidP="00F7032F">
            <w:pPr>
              <w:spacing w:before="0" w:after="120"/>
              <w:rPr>
                <w:b/>
                <w:bCs/>
                <w:sz w:val="18"/>
                <w:szCs w:val="18"/>
              </w:rPr>
            </w:pPr>
            <w:r w:rsidRPr="00F6099C">
              <w:rPr>
                <w:b/>
                <w:bCs/>
                <w:sz w:val="18"/>
                <w:szCs w:val="18"/>
              </w:rPr>
              <w:t>Home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55A3F29" w14:textId="6254DB89" w:rsidR="00F7032F" w:rsidRPr="00F6099C" w:rsidRDefault="00F7032F" w:rsidP="00F7032F">
            <w:pPr>
              <w:spacing w:before="0" w:after="120"/>
              <w:rPr>
                <w:sz w:val="18"/>
                <w:szCs w:val="18"/>
              </w:rPr>
            </w:pPr>
            <w:r w:rsidRPr="00F6099C">
              <w:rPr>
                <w:sz w:val="18"/>
                <w:szCs w:val="18"/>
              </w:rPr>
              <w:t>Home Office</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235FD4F" w14:textId="338967F4"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C438B75"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649AD1F" w14:textId="68C94B7B" w:rsidR="00F7032F" w:rsidRPr="00B30CDC" w:rsidRDefault="00F7032F"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38338C8"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C26252C" w14:textId="2F6B839F" w:rsidR="00F7032F" w:rsidRPr="00B30CDC" w:rsidRDefault="00F7032F" w:rsidP="00F7032F">
            <w:pPr>
              <w:spacing w:before="0" w:after="120"/>
              <w:rPr>
                <w:sz w:val="18"/>
                <w:szCs w:val="18"/>
              </w:rPr>
            </w:pPr>
            <w:r w:rsidRPr="31DFAF14">
              <w:rPr>
                <w:sz w:val="18"/>
                <w:szCs w:val="18"/>
              </w:rPr>
              <w:t>Paid 5%. Matrix of progression pay rises, average 7% on mins, 6-7% within band,  5-6% on maxes. Nothing on specialist RRAs. Prospect members accepted the offer.</w:t>
            </w:r>
          </w:p>
        </w:tc>
      </w:tr>
      <w:tr w:rsidR="00F7032F" w:rsidRPr="003925A9" w14:paraId="48D1339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654F6E" w14:textId="40A4A0DC" w:rsidR="00F7032F" w:rsidRPr="00F6099C" w:rsidRDefault="00F7032F" w:rsidP="00F7032F">
            <w:pPr>
              <w:spacing w:before="0" w:after="120"/>
              <w:rPr>
                <w:b/>
                <w:bCs/>
                <w:sz w:val="18"/>
                <w:szCs w:val="18"/>
              </w:rPr>
            </w:pPr>
            <w:r w:rsidRPr="00F6099C">
              <w:rPr>
                <w:b/>
                <w:bCs/>
                <w:sz w:val="18"/>
                <w:szCs w:val="18"/>
              </w:rPr>
              <w:t>House of Commons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4A4E98F" w14:textId="733C5740" w:rsidR="00F7032F" w:rsidRPr="00F6099C" w:rsidRDefault="00F7032F" w:rsidP="00F7032F">
            <w:pPr>
              <w:spacing w:before="0" w:after="120"/>
              <w:rPr>
                <w:sz w:val="18"/>
                <w:szCs w:val="18"/>
              </w:rPr>
            </w:pPr>
            <w:r w:rsidRPr="00F6099C">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5A0C812" w14:textId="5E64485B" w:rsidR="00F7032F" w:rsidRPr="00B30CDC" w:rsidRDefault="249A95AC" w:rsidP="215B5AA9">
            <w:pPr>
              <w:spacing w:before="0" w:after="120"/>
            </w:pPr>
            <w:r w:rsidRPr="215B5AA9">
              <w:rPr>
                <w:sz w:val="18"/>
                <w:szCs w:val="18"/>
              </w:rPr>
              <w:t>2,8%</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428526C" w14:textId="742A4FA0"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9EEEB0C" w14:textId="67CE5980" w:rsidR="00F7032F" w:rsidRPr="00B30CDC" w:rsidRDefault="00F7032F" w:rsidP="00F7032F">
            <w:pPr>
              <w:spacing w:before="0" w:after="120"/>
              <w:rPr>
                <w:sz w:val="18"/>
                <w:szCs w:val="18"/>
              </w:rPr>
            </w:pPr>
            <w:r w:rsidRPr="215B5AA9">
              <w:rPr>
                <w:sz w:val="18"/>
                <w:szCs w:val="18"/>
              </w:rPr>
              <w:t xml:space="preserve"> </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DBC2830" w14:textId="5518D21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65EAAF5" w14:textId="44C92261" w:rsidR="00F7032F" w:rsidRPr="00B30CDC" w:rsidRDefault="7D4CC087" w:rsidP="00F7032F">
            <w:pPr>
              <w:spacing w:before="0" w:after="120"/>
              <w:rPr>
                <w:sz w:val="18"/>
                <w:szCs w:val="18"/>
              </w:rPr>
            </w:pPr>
            <w:r w:rsidRPr="215B5AA9">
              <w:rPr>
                <w:sz w:val="18"/>
                <w:szCs w:val="18"/>
              </w:rPr>
              <w:t>Pay negs 2025 started on 2.8% initial remit</w:t>
            </w:r>
          </w:p>
        </w:tc>
      </w:tr>
      <w:tr w:rsidR="00F7032F" w:rsidRPr="003925A9" w14:paraId="23FCA3F2"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B55012" w14:textId="7EA0558F" w:rsidR="00F7032F" w:rsidRPr="00F6099C" w:rsidRDefault="00F7032F" w:rsidP="00F7032F">
            <w:pPr>
              <w:spacing w:before="0" w:after="120"/>
              <w:rPr>
                <w:b/>
                <w:bCs/>
                <w:sz w:val="18"/>
                <w:szCs w:val="18"/>
              </w:rPr>
            </w:pPr>
            <w:r w:rsidRPr="00F6099C">
              <w:rPr>
                <w:b/>
                <w:bCs/>
                <w:sz w:val="18"/>
                <w:szCs w:val="18"/>
              </w:rPr>
              <w:t>House of Lords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2CD940F" w14:textId="46CED0E3" w:rsidR="00F7032F" w:rsidRPr="00F6099C" w:rsidRDefault="00F7032F" w:rsidP="00F7032F">
            <w:pPr>
              <w:spacing w:before="0" w:after="120"/>
              <w:rPr>
                <w:sz w:val="18"/>
                <w:szCs w:val="18"/>
              </w:rPr>
            </w:pPr>
            <w:r w:rsidRPr="00F6099C">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3B5F544" w14:textId="07306072"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68F0840" w14:textId="65F0AFEE"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83C2ADC" w14:textId="5B93B76C" w:rsidR="00F7032F" w:rsidRPr="00B30CDC" w:rsidRDefault="00F7032F" w:rsidP="00F7032F">
            <w:pPr>
              <w:spacing w:before="0" w:after="120"/>
              <w:rPr>
                <w:sz w:val="18"/>
                <w:szCs w:val="18"/>
              </w:rPr>
            </w:pPr>
            <w:r w:rsidRPr="215B5AA9">
              <w:rPr>
                <w:sz w:val="18"/>
                <w:szCs w:val="18"/>
              </w:rPr>
              <w:t>From 1 April 2</w:t>
            </w:r>
            <w:r w:rsidR="75E29AF1" w:rsidRPr="215B5AA9">
              <w:rPr>
                <w:sz w:val="18"/>
                <w:szCs w:val="18"/>
              </w:rPr>
              <w:t>5</w:t>
            </w:r>
            <w:r w:rsidRPr="215B5AA9">
              <w:rPr>
                <w:sz w:val="18"/>
                <w:szCs w:val="18"/>
              </w:rPr>
              <w:t>: 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74508D1" w14:textId="71C41B1C"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E704465" w14:textId="77B21658" w:rsidR="00F7032F" w:rsidRPr="00B30CDC" w:rsidRDefault="00F7032F" w:rsidP="215B5AA9">
            <w:pPr>
              <w:spacing w:before="0" w:after="120"/>
              <w:rPr>
                <w:b/>
                <w:bCs/>
                <w:color w:val="000000" w:themeColor="text1"/>
                <w:sz w:val="18"/>
                <w:szCs w:val="18"/>
              </w:rPr>
            </w:pPr>
            <w:r w:rsidRPr="00B30CDC">
              <w:rPr>
                <w:b/>
                <w:bCs/>
                <w:color w:val="000000"/>
                <w:sz w:val="18"/>
                <w:szCs w:val="18"/>
                <w:shd w:val="clear" w:color="auto" w:fill="FFFFFF"/>
              </w:rPr>
              <w:t> </w:t>
            </w:r>
            <w:r w:rsidR="7F1C7EDF" w:rsidRPr="00B30CDC">
              <w:rPr>
                <w:b/>
                <w:bCs/>
                <w:color w:val="000000"/>
                <w:sz w:val="18"/>
                <w:szCs w:val="18"/>
                <w:shd w:val="clear" w:color="auto" w:fill="FFFFFF"/>
              </w:rPr>
              <w:t>4% pay offer recommended, ballotted on, agreed and paid in April 2025.</w:t>
            </w:r>
          </w:p>
        </w:tc>
      </w:tr>
      <w:tr w:rsidR="00F7032F" w:rsidRPr="003925A9" w14:paraId="1F39BBE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2A38CE" w14:textId="5D7A4C3D" w:rsidR="00F7032F" w:rsidRPr="00F6099C" w:rsidRDefault="00F7032F" w:rsidP="00F7032F">
            <w:pPr>
              <w:spacing w:before="0" w:after="120"/>
              <w:rPr>
                <w:b/>
                <w:bCs/>
                <w:sz w:val="18"/>
                <w:szCs w:val="18"/>
              </w:rPr>
            </w:pPr>
            <w:r w:rsidRPr="00F6099C">
              <w:rPr>
                <w:b/>
                <w:bCs/>
                <w:sz w:val="18"/>
                <w:szCs w:val="18"/>
              </w:rPr>
              <w:t>Imperial War Museums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4D21207" w14:textId="1ACE2D6E"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A0A4C31" w14:textId="59F9194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819CFBC" w14:textId="72B19C11" w:rsidR="00F7032F" w:rsidRPr="00B30CDC" w:rsidRDefault="00F7032F" w:rsidP="00F7032F">
            <w:pPr>
              <w:spacing w:before="0" w:after="120"/>
              <w:rPr>
                <w:sz w:val="18"/>
                <w:szCs w:val="18"/>
              </w:rPr>
            </w:pPr>
            <w:r w:rsidRPr="00B30CDC">
              <w:rPr>
                <w:sz w:val="18"/>
                <w:szCs w:val="18"/>
              </w:rPr>
              <w:t>5.</w:t>
            </w:r>
            <w:r>
              <w:rPr>
                <w:sz w:val="18"/>
                <w:szCs w:val="18"/>
              </w:rPr>
              <w:t>1</w:t>
            </w:r>
            <w:r w:rsidRPr="00B30CDC">
              <w:rPr>
                <w:sz w:val="18"/>
                <w:szCs w:val="18"/>
              </w:rPr>
              <w:t>%</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1435AA1" w14:textId="22BD207A"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FF8AB94" w14:textId="697AD3C4"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1DB257C" w14:textId="5AA67AE9" w:rsidR="00F7032F" w:rsidRPr="00B30CDC" w:rsidRDefault="00F7032F" w:rsidP="00F7032F">
            <w:pPr>
              <w:spacing w:before="0" w:after="120"/>
              <w:rPr>
                <w:sz w:val="18"/>
                <w:szCs w:val="18"/>
              </w:rPr>
            </w:pPr>
            <w:r w:rsidRPr="00AD226F">
              <w:rPr>
                <w:sz w:val="18"/>
                <w:szCs w:val="18"/>
              </w:rPr>
              <w:t>Award of 5.1%, but linked to the individuals’ performance appraisal marking. Now implemented.</w:t>
            </w:r>
          </w:p>
        </w:tc>
      </w:tr>
      <w:tr w:rsidR="00F7032F" w:rsidRPr="003925A9" w14:paraId="0B143B3B"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EB1738" w14:textId="30B1FE2E" w:rsidR="00F7032F" w:rsidRPr="00F6099C" w:rsidRDefault="00F7032F" w:rsidP="00F7032F">
            <w:pPr>
              <w:spacing w:before="0" w:after="120"/>
              <w:rPr>
                <w:b/>
                <w:bCs/>
                <w:sz w:val="18"/>
                <w:szCs w:val="18"/>
              </w:rPr>
            </w:pPr>
            <w:r w:rsidRPr="00F6099C">
              <w:rPr>
                <w:b/>
                <w:bCs/>
                <w:sz w:val="18"/>
                <w:szCs w:val="18"/>
              </w:rPr>
              <w:t>Insolvency Service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9E66196" w14:textId="05A5E873" w:rsidR="00F7032F" w:rsidRPr="00F6099C" w:rsidRDefault="00F7032F" w:rsidP="00F7032F">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63A91B5" w14:textId="57A633AC"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FF49AE8" w14:textId="48D341E5"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5E77B10" w14:textId="42E674CF"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C690B47" w14:textId="691AE7AF"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4E25CF0" w14:textId="1D03A863" w:rsidR="00F7032F" w:rsidRPr="00B30CDC" w:rsidRDefault="00F7032F" w:rsidP="00F7032F">
            <w:pPr>
              <w:spacing w:before="0" w:after="120"/>
              <w:rPr>
                <w:rFonts w:eastAsia="Times New Roman"/>
                <w:sz w:val="18"/>
                <w:szCs w:val="18"/>
              </w:rPr>
            </w:pPr>
            <w:r w:rsidRPr="48F55369">
              <w:rPr>
                <w:sz w:val="18"/>
                <w:szCs w:val="18"/>
              </w:rPr>
              <w:t xml:space="preserve">Treasury have approved multi year deal covering 2023/2024 – 2024/2025. Negotiations with TUs expected to start in new year </w:t>
            </w:r>
          </w:p>
        </w:tc>
      </w:tr>
      <w:tr w:rsidR="00F7032F" w:rsidRPr="003925A9" w14:paraId="217A00D4"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57783F" w14:textId="5DD9E808" w:rsidR="00F7032F" w:rsidRPr="00F6099C" w:rsidRDefault="00F7032F" w:rsidP="00F7032F">
            <w:pPr>
              <w:spacing w:before="0" w:after="120"/>
              <w:rPr>
                <w:b/>
                <w:bCs/>
                <w:sz w:val="18"/>
                <w:szCs w:val="18"/>
              </w:rPr>
            </w:pPr>
            <w:bookmarkStart w:id="5" w:name="_Hlk177042743"/>
            <w:r w:rsidRPr="00F6099C">
              <w:rPr>
                <w:b/>
                <w:bCs/>
                <w:sz w:val="18"/>
                <w:szCs w:val="18"/>
              </w:rPr>
              <w:t>INSS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1ACDD1B" w14:textId="0BA75ECA" w:rsidR="00F7032F" w:rsidRPr="009401E3" w:rsidRDefault="00F7032F" w:rsidP="00F7032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FAB34F1" w14:textId="70925F4A" w:rsidR="00F7032F" w:rsidRPr="009401E3"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61ADD1D" w14:textId="410322E7" w:rsidR="00F7032F" w:rsidRPr="009401E3"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FA17A06" w14:textId="676E05E3" w:rsidR="00F7032F" w:rsidRPr="009401E3"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0D325E0" w14:textId="771A76EE" w:rsidR="00F7032F" w:rsidRPr="009401E3"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F60D937" w14:textId="34238730" w:rsidR="00F7032F" w:rsidRPr="00E01078" w:rsidRDefault="00F7032F" w:rsidP="00F7032F">
            <w:pPr>
              <w:spacing w:before="0" w:after="120"/>
              <w:rPr>
                <w:rFonts w:eastAsia="Times New Roman"/>
                <w:sz w:val="18"/>
                <w:szCs w:val="18"/>
              </w:rPr>
            </w:pPr>
            <w:r>
              <w:rPr>
                <w:sz w:val="18"/>
                <w:szCs w:val="18"/>
              </w:rPr>
              <w:t>Awaiting DBT approval of multi-year deal covering 2023-2025</w:t>
            </w:r>
          </w:p>
        </w:tc>
      </w:tr>
      <w:bookmarkEnd w:id="5"/>
      <w:tr w:rsidR="00F7032F" w:rsidRPr="003925A9" w14:paraId="1D8C3668"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310A52" w14:textId="4E9A1314" w:rsidR="00F7032F" w:rsidRPr="00F6099C" w:rsidRDefault="00F7032F" w:rsidP="00F7032F">
            <w:pPr>
              <w:spacing w:before="0" w:after="120"/>
              <w:rPr>
                <w:b/>
                <w:bCs/>
                <w:sz w:val="18"/>
                <w:szCs w:val="18"/>
              </w:rPr>
            </w:pPr>
            <w:r w:rsidRPr="00F6099C">
              <w:rPr>
                <w:b/>
                <w:bCs/>
                <w:sz w:val="18"/>
                <w:szCs w:val="18"/>
              </w:rPr>
              <w:t>JNCC</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E65B4FE" w14:textId="07DAB34C" w:rsidR="00F7032F" w:rsidRPr="00F6099C" w:rsidRDefault="00F7032F" w:rsidP="00F7032F">
            <w:pPr>
              <w:spacing w:before="0" w:after="120"/>
              <w:rPr>
                <w:sz w:val="18"/>
                <w:szCs w:val="18"/>
              </w:rPr>
            </w:pPr>
            <w:r w:rsidRPr="00F6099C">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EDD5FDF"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DB3C18E" w14:textId="43B72BFA"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41552BA" w14:textId="74B114AD"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113AA5F" w14:textId="2B08BFF8"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A7BE1A5" w14:textId="328595C5" w:rsidR="00F7032F" w:rsidRPr="00B30CDC" w:rsidRDefault="00F7032F" w:rsidP="00F7032F">
            <w:pPr>
              <w:spacing w:before="0" w:after="120"/>
              <w:rPr>
                <w:rFonts w:eastAsia="Times New Roman"/>
                <w:sz w:val="18"/>
                <w:szCs w:val="18"/>
              </w:rPr>
            </w:pPr>
            <w:r w:rsidRPr="002E2C94">
              <w:rPr>
                <w:sz w:val="18"/>
                <w:szCs w:val="18"/>
              </w:rPr>
              <w:t>JNCC have now received approval from Defra and have provided a formal pay offer. Reps currently deciding on the recommendation, leaning towards an Accept</w:t>
            </w:r>
            <w:r>
              <w:rPr>
                <w:sz w:val="18"/>
                <w:szCs w:val="18"/>
              </w:rPr>
              <w:t>. Ballot closes 29 Nov.</w:t>
            </w:r>
          </w:p>
        </w:tc>
      </w:tr>
      <w:tr w:rsidR="00F7032F" w:rsidRPr="003925A9" w14:paraId="388AA993"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1007DA" w14:textId="38ABE562" w:rsidR="00F7032F" w:rsidRPr="00F6099C" w:rsidRDefault="00F7032F" w:rsidP="00F7032F">
            <w:pPr>
              <w:spacing w:before="0" w:after="120"/>
              <w:rPr>
                <w:b/>
                <w:bCs/>
                <w:sz w:val="18"/>
                <w:szCs w:val="18"/>
              </w:rPr>
            </w:pPr>
            <w:r w:rsidRPr="00D60CD7">
              <w:rPr>
                <w:b/>
                <w:bCs/>
                <w:sz w:val="18"/>
                <w:szCs w:val="18"/>
              </w:rPr>
              <w:t>Low Level Waste Repository (LLWR)</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D0A0865" w14:textId="4E0900E0" w:rsidR="00F7032F" w:rsidRPr="00F6099C" w:rsidRDefault="00F7032F" w:rsidP="00F7032F">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4F0C821"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43A9817" w14:textId="3D0211FD"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6E99F2B" w14:textId="4A737182" w:rsidR="00F7032F" w:rsidRPr="00B30CDC" w:rsidRDefault="00F7032F" w:rsidP="00F7032F">
            <w:pPr>
              <w:pStyle w:val="NormalWeb"/>
              <w:tabs>
                <w:tab w:val="num" w:pos="340"/>
              </w:tabs>
              <w:spacing w:before="0" w:beforeAutospacing="0" w:after="120" w:afterAutospacing="0"/>
              <w:rPr>
                <w:rFonts w:ascii="Arial" w:hAnsi="Arial" w:cs="Arial"/>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B8C1548" w14:textId="4AA5C123" w:rsidR="00F7032F" w:rsidRPr="00B30CDC" w:rsidRDefault="00F7032F" w:rsidP="00F7032F">
            <w:pPr>
              <w:spacing w:before="0" w:after="120"/>
              <w:contextualSpacing/>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8192AC5" w14:textId="40BF14E0" w:rsidR="00F7032F" w:rsidRPr="00B30CDC" w:rsidRDefault="00F7032F" w:rsidP="00F7032F">
            <w:pPr>
              <w:pStyle w:val="NormalWeb"/>
              <w:tabs>
                <w:tab w:val="num" w:pos="340"/>
              </w:tabs>
              <w:spacing w:before="0" w:beforeAutospacing="0" w:after="120" w:afterAutospacing="0"/>
              <w:rPr>
                <w:sz w:val="18"/>
                <w:szCs w:val="18"/>
              </w:rPr>
            </w:pPr>
            <w:r w:rsidRPr="002E2C94">
              <w:rPr>
                <w:color w:val="000000"/>
                <w:sz w:val="18"/>
                <w:szCs w:val="18"/>
                <w:shd w:val="clear" w:color="auto" w:fill="FFFFFF"/>
              </w:rPr>
              <w:t xml:space="preserve">Application of a 5% pay award to the LLWR legacy pay scales </w:t>
            </w:r>
          </w:p>
        </w:tc>
      </w:tr>
      <w:tr w:rsidR="00F7032F" w:rsidRPr="003925A9" w14:paraId="10C3960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98365B" w14:textId="2FD8A299" w:rsidR="00F7032F" w:rsidRPr="00F6099C" w:rsidRDefault="00F7032F" w:rsidP="00F7032F">
            <w:pPr>
              <w:spacing w:before="0" w:after="120"/>
              <w:rPr>
                <w:b/>
                <w:bCs/>
                <w:sz w:val="18"/>
                <w:szCs w:val="18"/>
              </w:rPr>
            </w:pPr>
            <w:r w:rsidRPr="00F6099C">
              <w:rPr>
                <w:b/>
                <w:bCs/>
                <w:sz w:val="18"/>
                <w:szCs w:val="18"/>
              </w:rPr>
              <w:t>Marine Management Organisation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C6A259C" w14:textId="229A1D77" w:rsidR="00F7032F" w:rsidRPr="00F6099C" w:rsidRDefault="00F7032F" w:rsidP="00F7032F">
            <w:pPr>
              <w:spacing w:before="0" w:after="120"/>
              <w:rPr>
                <w:sz w:val="18"/>
                <w:szCs w:val="18"/>
              </w:rPr>
            </w:pPr>
            <w:r w:rsidRPr="00F6099C">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F31C8BC" w14:textId="0D69195A" w:rsidR="00F7032F" w:rsidRPr="00B30CDC" w:rsidRDefault="00F7032F" w:rsidP="00F7032F">
            <w:pPr>
              <w:spacing w:before="0" w:after="120"/>
              <w:rPr>
                <w:sz w:val="18"/>
                <w:szCs w:val="18"/>
              </w:rPr>
            </w:pPr>
            <w:r>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3EE9FE7"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4791EF5" w14:textId="13FE513D"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5A58620" w14:textId="1C4DAA18"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A1773D6" w14:textId="13A6F0D2" w:rsidR="00F7032F" w:rsidRPr="00B30CDC" w:rsidRDefault="00F7032F" w:rsidP="00F7032F">
            <w:pPr>
              <w:spacing w:before="0" w:after="120"/>
              <w:rPr>
                <w:sz w:val="18"/>
                <w:szCs w:val="18"/>
              </w:rPr>
            </w:pPr>
            <w:r w:rsidRPr="31DFAF14">
              <w:rPr>
                <w:sz w:val="18"/>
                <w:szCs w:val="18"/>
              </w:rPr>
              <w:t>5% x board. Prospect members accepted the offer. End to EOY rating perf bonuses.</w:t>
            </w:r>
          </w:p>
        </w:tc>
      </w:tr>
      <w:tr w:rsidR="00F7032F" w:rsidRPr="003925A9" w14:paraId="6BF2D8DE"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0E9B041" w14:textId="4766EE07" w:rsidR="00F7032F" w:rsidRPr="00F6099C" w:rsidRDefault="00F7032F" w:rsidP="00F7032F">
            <w:pPr>
              <w:spacing w:before="0" w:after="120"/>
              <w:rPr>
                <w:b/>
                <w:bCs/>
                <w:sz w:val="18"/>
                <w:szCs w:val="18"/>
              </w:rPr>
            </w:pPr>
            <w:r w:rsidRPr="00F6099C">
              <w:rPr>
                <w:b/>
                <w:bCs/>
                <w:sz w:val="18"/>
                <w:szCs w:val="18"/>
              </w:rPr>
              <w:t>MCA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601B7338" w14:textId="1FC4626A" w:rsidR="00F7032F" w:rsidRPr="00F6099C" w:rsidRDefault="00F7032F" w:rsidP="00F7032F">
            <w:pPr>
              <w:spacing w:before="0" w:after="120"/>
              <w:rPr>
                <w:sz w:val="18"/>
                <w:szCs w:val="18"/>
              </w:rPr>
            </w:pPr>
            <w:r w:rsidRPr="00F6099C">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82021BC" w14:textId="4C002EA2"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3BADC7A"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2A8EA1E" w14:textId="263F8A20" w:rsidR="00F7032F" w:rsidRPr="00B30CDC" w:rsidRDefault="00F7032F"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52A6AC6"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74EFAA8" w14:textId="12CCBF3A" w:rsidR="00F7032F" w:rsidRPr="00B30CDC" w:rsidRDefault="00F7032F" w:rsidP="00F7032F">
            <w:pPr>
              <w:spacing w:before="0" w:after="120"/>
              <w:rPr>
                <w:sz w:val="18"/>
                <w:szCs w:val="18"/>
              </w:rPr>
            </w:pPr>
            <w:r>
              <w:rPr>
                <w:sz w:val="18"/>
                <w:szCs w:val="18"/>
              </w:rPr>
              <w:t>Analogous to the terms of the DfT Central offer.</w:t>
            </w:r>
          </w:p>
        </w:tc>
      </w:tr>
      <w:tr w:rsidR="00F7032F" w:rsidRPr="003925A9" w14:paraId="6ADAF968"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5FA113" w14:textId="190167E0" w:rsidR="00F7032F" w:rsidRPr="00F6099C" w:rsidRDefault="00F7032F" w:rsidP="00F7032F">
            <w:pPr>
              <w:spacing w:before="0" w:after="120"/>
              <w:rPr>
                <w:b/>
                <w:bCs/>
                <w:sz w:val="18"/>
                <w:szCs w:val="18"/>
              </w:rPr>
            </w:pPr>
            <w:r w:rsidRPr="00FC4F1C">
              <w:rPr>
                <w:b/>
                <w:bCs/>
                <w:sz w:val="18"/>
                <w:szCs w:val="18"/>
              </w:rPr>
              <w:t>Met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1B32C86" w14:textId="5EDCBCFC" w:rsidR="00F7032F" w:rsidRPr="00F6099C" w:rsidRDefault="00F7032F" w:rsidP="00F7032F">
            <w:pPr>
              <w:spacing w:before="0" w:after="120"/>
              <w:rPr>
                <w:sz w:val="18"/>
                <w:szCs w:val="18"/>
              </w:rPr>
            </w:pPr>
            <w:r w:rsidRPr="00FC4F1C">
              <w:rPr>
                <w:sz w:val="18"/>
                <w:szCs w:val="18"/>
              </w:rPr>
              <w:t>DSIT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1BFC341" w14:textId="096ECC94"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4B285C2"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FC23899" w14:textId="24774B80"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2902063F" w14:textId="554AF513" w:rsidR="00F7032F" w:rsidRPr="00B30CDC" w:rsidRDefault="00F7032F" w:rsidP="00F7032F">
            <w:pPr>
              <w:spacing w:before="0" w:after="120"/>
              <w:rPr>
                <w:sz w:val="18"/>
                <w:szCs w:val="18"/>
              </w:rPr>
            </w:pPr>
            <w:r w:rsidRPr="00B30CDC">
              <w:rPr>
                <w:sz w:val="18"/>
                <w:szCs w:val="18"/>
              </w:rPr>
              <w:t>For 24-25: 5.17%</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DB66F5C" w14:textId="37A8B876" w:rsidR="00F7032F" w:rsidRPr="00B30CDC" w:rsidRDefault="00F7032F" w:rsidP="00F7032F">
            <w:pPr>
              <w:spacing w:before="0" w:after="120"/>
              <w:rPr>
                <w:sz w:val="18"/>
                <w:szCs w:val="18"/>
              </w:rPr>
            </w:pPr>
            <w:r w:rsidRPr="00B30CDC">
              <w:rPr>
                <w:rFonts w:eastAsia="Times New Roman"/>
                <w:color w:val="000000"/>
                <w:sz w:val="18"/>
                <w:szCs w:val="18"/>
              </w:rPr>
              <w:t>3 year pay deal 2022 to 2025: FY22/23 4.19%, FY23/24 2.97%, FY24/25 5.17%</w:t>
            </w:r>
          </w:p>
        </w:tc>
      </w:tr>
      <w:tr w:rsidR="00F7032F" w:rsidRPr="003925A9" w14:paraId="231CB8AB"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89C89A4" w14:textId="0A13022B" w:rsidR="00F7032F" w:rsidRPr="00D60CD7" w:rsidRDefault="00F7032F" w:rsidP="00F7032F">
            <w:pPr>
              <w:spacing w:before="0" w:after="120"/>
              <w:rPr>
                <w:b/>
                <w:bCs/>
                <w:sz w:val="18"/>
                <w:szCs w:val="18"/>
              </w:rPr>
            </w:pPr>
            <w:r w:rsidRPr="00F6099C">
              <w:rPr>
                <w:b/>
                <w:bCs/>
                <w:sz w:val="18"/>
                <w:szCs w:val="18"/>
              </w:rPr>
              <w:t>Metropolitan Police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85907C9" w14:textId="39B57F10" w:rsidR="00F7032F" w:rsidRPr="00F6099C" w:rsidRDefault="00F7032F" w:rsidP="00F7032F">
            <w:pPr>
              <w:spacing w:before="0" w:after="120"/>
              <w:rPr>
                <w:sz w:val="18"/>
                <w:szCs w:val="18"/>
              </w:rPr>
            </w:pPr>
            <w:r w:rsidRPr="00F6099C">
              <w:rPr>
                <w:sz w:val="18"/>
                <w:szCs w:val="18"/>
              </w:rPr>
              <w:t>Home Office/GLA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A8C7BCA" w14:textId="4418C7A3"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A75A683"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E81B6EC" w14:textId="4361CBC4"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1535294" w14:textId="02D85B03"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493BF40" w14:textId="401A1C26" w:rsidR="00F7032F" w:rsidRPr="00B30CDC" w:rsidRDefault="00F7032F" w:rsidP="00F7032F">
            <w:pPr>
              <w:spacing w:before="0" w:after="120"/>
              <w:rPr>
                <w:color w:val="000000"/>
                <w:sz w:val="18"/>
                <w:szCs w:val="18"/>
                <w:shd w:val="clear" w:color="auto" w:fill="FFFFFF"/>
              </w:rPr>
            </w:pPr>
            <w:r w:rsidRPr="00D56F39">
              <w:rPr>
                <w:sz w:val="18"/>
                <w:szCs w:val="18"/>
              </w:rPr>
              <w:t>Currently in negotiations. Police Pay Review Body made recommendations nationally for 4.75% increase to pay. Met Police is operating within this envelope for settlement of Police Staff Pay as a total cost envelope.</w:t>
            </w:r>
          </w:p>
        </w:tc>
      </w:tr>
      <w:tr w:rsidR="00F7032F" w:rsidRPr="003925A9" w14:paraId="637722F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9EF494" w14:textId="326AB2B3" w:rsidR="00F7032F" w:rsidRPr="00F6099C" w:rsidRDefault="00F7032F" w:rsidP="00F7032F">
            <w:pPr>
              <w:spacing w:before="0" w:after="120"/>
              <w:rPr>
                <w:b/>
                <w:bCs/>
                <w:sz w:val="18"/>
                <w:szCs w:val="18"/>
              </w:rPr>
            </w:pPr>
            <w:r>
              <w:rPr>
                <w:b/>
                <w:bCs/>
                <w:sz w:val="18"/>
                <w:szCs w:val="18"/>
              </w:rPr>
              <w:t>MHCLG</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619BDE4" w14:textId="021EF90E" w:rsidR="00F7032F" w:rsidRPr="00F6099C" w:rsidRDefault="00F7032F" w:rsidP="00F7032F">
            <w:pPr>
              <w:spacing w:before="0" w:after="120"/>
              <w:rPr>
                <w:sz w:val="18"/>
                <w:szCs w:val="18"/>
              </w:rPr>
            </w:pPr>
            <w:r>
              <w:rPr>
                <w:sz w:val="18"/>
                <w:szCs w:val="18"/>
              </w:rPr>
              <w:t>MHCLG</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4968B80" w14:textId="14AE1A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E7285C4" w14:textId="10DBDF86"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A8288FE" w14:textId="79452E3A" w:rsidR="00F7032F" w:rsidRPr="00B30CDC" w:rsidRDefault="00F7032F"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CCE5B7B" w14:textId="341543E8"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398440A" w14:textId="0E1FCCA8" w:rsidR="00F7032F" w:rsidRPr="00B30CDC" w:rsidRDefault="00F7032F" w:rsidP="215B5AA9">
            <w:pPr>
              <w:spacing w:before="0" w:after="120"/>
              <w:rPr>
                <w:sz w:val="18"/>
                <w:szCs w:val="18"/>
              </w:rPr>
            </w:pPr>
            <w:r w:rsidRPr="215B5AA9">
              <w:rPr>
                <w:sz w:val="18"/>
                <w:szCs w:val="18"/>
              </w:rPr>
              <w:t>5% x board, including mins and maxes. Prospect members accepted the offer.</w:t>
            </w:r>
            <w:r>
              <w:br/>
            </w:r>
            <w:r>
              <w:br/>
            </w:r>
            <w:r w:rsidRPr="215B5AA9">
              <w:rPr>
                <w:sz w:val="18"/>
                <w:szCs w:val="18"/>
              </w:rPr>
              <w:t>VE</w:t>
            </w:r>
            <w:r w:rsidR="0C65FAF0" w:rsidRPr="215B5AA9">
              <w:rPr>
                <w:sz w:val="18"/>
                <w:szCs w:val="18"/>
              </w:rPr>
              <w:t>S</w:t>
            </w:r>
            <w:r w:rsidRPr="215B5AA9">
              <w:rPr>
                <w:sz w:val="18"/>
                <w:szCs w:val="18"/>
              </w:rPr>
              <w:t xml:space="preserve"> scheme </w:t>
            </w:r>
            <w:r w:rsidR="553D6E35" w:rsidRPr="215B5AA9">
              <w:rPr>
                <w:sz w:val="18"/>
                <w:szCs w:val="18"/>
              </w:rPr>
              <w:t xml:space="preserve">launched </w:t>
            </w:r>
            <w:r w:rsidRPr="215B5AA9">
              <w:rPr>
                <w:sz w:val="18"/>
                <w:szCs w:val="18"/>
              </w:rPr>
              <w:t>for 200</w:t>
            </w:r>
            <w:r w:rsidR="7428FC29" w:rsidRPr="215B5AA9">
              <w:rPr>
                <w:sz w:val="18"/>
                <w:szCs w:val="18"/>
              </w:rPr>
              <w:t xml:space="preserve"> - 400</w:t>
            </w:r>
            <w:r w:rsidRPr="215B5AA9">
              <w:rPr>
                <w:sz w:val="18"/>
                <w:szCs w:val="18"/>
              </w:rPr>
              <w:t>,</w:t>
            </w:r>
            <w:r w:rsidR="18D8A95E" w:rsidRPr="215B5AA9">
              <w:rPr>
                <w:sz w:val="18"/>
                <w:szCs w:val="18"/>
              </w:rPr>
              <w:t xml:space="preserve"> </w:t>
            </w:r>
            <w:r w:rsidR="12E7E673" w:rsidRPr="215B5AA9">
              <w:rPr>
                <w:sz w:val="18"/>
                <w:szCs w:val="18"/>
              </w:rPr>
              <w:t>M</w:t>
            </w:r>
            <w:r w:rsidR="18D8A95E" w:rsidRPr="215B5AA9">
              <w:rPr>
                <w:sz w:val="18"/>
                <w:szCs w:val="18"/>
              </w:rPr>
              <w:t>arch 23rd</w:t>
            </w:r>
            <w:r w:rsidRPr="215B5AA9">
              <w:rPr>
                <w:sz w:val="18"/>
                <w:szCs w:val="18"/>
              </w:rPr>
              <w:t xml:space="preserve"> </w:t>
            </w:r>
            <w:r w:rsidR="79D2E0FC" w:rsidRPr="215B5AA9">
              <w:rPr>
                <w:sz w:val="18"/>
                <w:szCs w:val="18"/>
              </w:rPr>
              <w:t>2025</w:t>
            </w:r>
          </w:p>
        </w:tc>
      </w:tr>
      <w:tr w:rsidR="00F7032F" w:rsidRPr="003925A9" w14:paraId="03C83F44"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85A783" w14:textId="77E0FE40" w:rsidR="00F7032F" w:rsidRPr="00F6099C" w:rsidRDefault="00F7032F" w:rsidP="00F7032F">
            <w:pPr>
              <w:spacing w:before="0" w:after="120"/>
              <w:rPr>
                <w:b/>
                <w:bCs/>
                <w:sz w:val="18"/>
                <w:szCs w:val="18"/>
              </w:rPr>
            </w:pPr>
            <w:r w:rsidRPr="00F6099C">
              <w:rPr>
                <w:b/>
                <w:bCs/>
                <w:sz w:val="18"/>
                <w:szCs w:val="18"/>
              </w:rPr>
              <w:t>MHRA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E782C7F" w14:textId="0A913564" w:rsidR="00F7032F" w:rsidRPr="00F6099C" w:rsidRDefault="00F7032F" w:rsidP="00F7032F">
            <w:pPr>
              <w:spacing w:before="0" w:after="120"/>
              <w:rPr>
                <w:sz w:val="18"/>
                <w:szCs w:val="18"/>
              </w:rPr>
            </w:pPr>
            <w:r>
              <w:rPr>
                <w:sz w:val="18"/>
                <w:szCs w:val="18"/>
              </w:rPr>
              <w:t>DHSC</w:t>
            </w:r>
            <w:r w:rsidRPr="00F6099C">
              <w:rPr>
                <w:sz w:val="18"/>
                <w:szCs w:val="18"/>
              </w:rPr>
              <w:t>SC</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34FF128"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CE37062"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C5B4C2C" w14:textId="1AFEC485" w:rsidR="00F7032F" w:rsidRPr="00B30CDC" w:rsidRDefault="00F7032F"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5861578" w14:textId="430CA6FF"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3F25C36" w14:textId="3AC5E215" w:rsidR="00F7032F" w:rsidRPr="00B30CDC" w:rsidRDefault="00F7032F" w:rsidP="00F7032F">
            <w:pPr>
              <w:spacing w:before="0" w:after="120"/>
              <w:rPr>
                <w:sz w:val="18"/>
                <w:szCs w:val="18"/>
              </w:rPr>
            </w:pPr>
            <w:r>
              <w:rPr>
                <w:sz w:val="18"/>
                <w:szCs w:val="18"/>
              </w:rPr>
              <w:t>accepted</w:t>
            </w:r>
          </w:p>
        </w:tc>
      </w:tr>
      <w:tr w:rsidR="00F7032F" w:rsidRPr="003925A9" w14:paraId="2C57827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2FB74C" w14:textId="28911E55" w:rsidR="00F7032F" w:rsidRPr="00FC4F1C" w:rsidRDefault="00F7032F" w:rsidP="00F7032F">
            <w:pPr>
              <w:spacing w:before="0" w:after="120"/>
              <w:rPr>
                <w:b/>
                <w:bCs/>
                <w:sz w:val="18"/>
                <w:szCs w:val="18"/>
              </w:rPr>
            </w:pPr>
            <w:r w:rsidRPr="00F6099C">
              <w:rPr>
                <w:b/>
                <w:bCs/>
                <w:sz w:val="18"/>
                <w:szCs w:val="18"/>
              </w:rPr>
              <w:t>Ministry of Justice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5979CCD" w14:textId="1AC67EF2" w:rsidR="00F7032F" w:rsidRPr="00FC4F1C" w:rsidRDefault="00F7032F" w:rsidP="00F7032F">
            <w:pPr>
              <w:spacing w:before="0" w:after="120"/>
              <w:rPr>
                <w:sz w:val="18"/>
                <w:szCs w:val="18"/>
              </w:rPr>
            </w:pPr>
            <w:r w:rsidRPr="00F6099C">
              <w:rPr>
                <w:sz w:val="18"/>
                <w:szCs w:val="18"/>
              </w:rPr>
              <w:t>MoJ</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467352C" w14:textId="77777777" w:rsidR="00F7032F" w:rsidRPr="00B30CDC" w:rsidRDefault="00F7032F" w:rsidP="00F7032F">
            <w:pPr>
              <w:spacing w:before="0" w:after="120"/>
              <w:rPr>
                <w:sz w:val="18"/>
                <w:szCs w:val="18"/>
                <w:highlight w:val="yellow"/>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66FA483" w14:textId="77777777" w:rsidR="00F7032F" w:rsidRPr="00B30CDC" w:rsidRDefault="00F7032F" w:rsidP="00F7032F">
            <w:pPr>
              <w:spacing w:before="0" w:after="120"/>
              <w:rPr>
                <w:sz w:val="18"/>
                <w:szCs w:val="18"/>
                <w:highlight w:val="yellow"/>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4071307" w14:textId="569BF266" w:rsidR="00F7032F" w:rsidRPr="00B30CDC" w:rsidRDefault="00F7032F" w:rsidP="00F7032F">
            <w:pPr>
              <w:spacing w:before="0" w:after="120"/>
              <w:rPr>
                <w:sz w:val="18"/>
                <w:szCs w:val="18"/>
                <w:highlight w:val="yellow"/>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E71BA6C" w14:textId="1189C623" w:rsidR="00F7032F" w:rsidRPr="00B30CDC" w:rsidRDefault="00F7032F" w:rsidP="00F7032F">
            <w:pPr>
              <w:spacing w:before="0" w:after="120"/>
              <w:rPr>
                <w:sz w:val="18"/>
                <w:szCs w:val="18"/>
                <w:highlight w:val="yellow"/>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C09BAFE" w14:textId="54EFB7EF" w:rsidR="00F7032F" w:rsidRPr="00B30CDC" w:rsidRDefault="00F7032F" w:rsidP="00F7032F">
            <w:pPr>
              <w:shd w:val="clear" w:color="auto" w:fill="FFFFFF"/>
              <w:spacing w:before="0" w:after="120"/>
              <w:rPr>
                <w:rFonts w:eastAsia="Times New Roman"/>
                <w:color w:val="000000"/>
                <w:sz w:val="18"/>
                <w:szCs w:val="18"/>
                <w:highlight w:val="yellow"/>
              </w:rPr>
            </w:pPr>
            <w:r w:rsidRPr="003079F5">
              <w:rPr>
                <w:sz w:val="18"/>
                <w:szCs w:val="18"/>
              </w:rPr>
              <w:t>Salaries to increase by a cash amou</w:t>
            </w:r>
            <w:r>
              <w:rPr>
                <w:sz w:val="18"/>
                <w:szCs w:val="18"/>
              </w:rPr>
              <w:t>nt</w:t>
            </w:r>
            <w:r w:rsidRPr="003079F5">
              <w:rPr>
                <w:sz w:val="18"/>
                <w:szCs w:val="18"/>
              </w:rPr>
              <w:t xml:space="preserve"> equivalent to 5% of the maximum of each respective pay band. Those nearer minimum </w:t>
            </w:r>
            <w:r w:rsidRPr="003079F5">
              <w:rPr>
                <w:sz w:val="18"/>
                <w:szCs w:val="18"/>
              </w:rPr>
              <w:lastRenderedPageBreak/>
              <w:t>receiving closer to 5.5%. Any values over new band max paid as non-con sum.</w:t>
            </w:r>
          </w:p>
        </w:tc>
      </w:tr>
      <w:tr w:rsidR="00F7032F" w:rsidRPr="003925A9" w14:paraId="61BB5738"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358B37" w14:textId="6C24B11A" w:rsidR="00F7032F" w:rsidRPr="00F6099C" w:rsidRDefault="00F7032F" w:rsidP="00F7032F">
            <w:pPr>
              <w:spacing w:before="0" w:after="120"/>
              <w:rPr>
                <w:b/>
                <w:bCs/>
                <w:sz w:val="18"/>
                <w:szCs w:val="18"/>
              </w:rPr>
            </w:pPr>
            <w:r w:rsidRPr="00F6099C">
              <w:rPr>
                <w:b/>
                <w:bCs/>
                <w:sz w:val="18"/>
                <w:szCs w:val="18"/>
              </w:rPr>
              <w:lastRenderedPageBreak/>
              <w:t>MOD (TLB branches: Navy. Air, Land, UKStratCom, HOCS, DIO, DTE)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52A915B" w14:textId="00C5BBDA" w:rsidR="00F7032F" w:rsidRPr="00F6099C" w:rsidRDefault="00F7032F" w:rsidP="00F7032F">
            <w:pPr>
              <w:spacing w:before="0" w:after="120"/>
              <w:rPr>
                <w:sz w:val="18"/>
                <w:szCs w:val="18"/>
              </w:rPr>
            </w:pPr>
            <w:r w:rsidRPr="00F6099C">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D16F167"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437CFBE"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C295EE6" w14:textId="5135390C" w:rsidR="00F7032F" w:rsidRPr="00B30CDC" w:rsidRDefault="00F7032F" w:rsidP="00F7032F">
            <w:pPr>
              <w:spacing w:before="0" w:after="120"/>
              <w:rPr>
                <w:sz w:val="18"/>
                <w:szCs w:val="18"/>
              </w:rPr>
            </w:pPr>
            <w:r w:rsidRPr="31DFAF14">
              <w:rPr>
                <w:sz w:val="18"/>
                <w:szCs w:val="18"/>
              </w:rPr>
              <w:t>5.06%</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A2A8436"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C1EB967" w14:textId="2FFDCFCE" w:rsidR="00F7032F" w:rsidRPr="00B30CDC" w:rsidRDefault="00F7032F" w:rsidP="00F7032F">
            <w:pPr>
              <w:spacing w:before="0" w:after="120"/>
              <w:rPr>
                <w:sz w:val="18"/>
                <w:szCs w:val="18"/>
              </w:rPr>
            </w:pPr>
            <w:r w:rsidRPr="31DFAF14">
              <w:rPr>
                <w:sz w:val="18"/>
                <w:szCs w:val="18"/>
              </w:rPr>
              <w:t>Offer was 4.5% of new grade maximum. With max and mins increased by that amount. Everyone in each grade got the same amount. Offer agreed by Prospect, fda, Unite and GMB, PCS opposed it formally but did not object to implementation. First agreed pay offer in MoD in a decade.</w:t>
            </w:r>
          </w:p>
        </w:tc>
      </w:tr>
      <w:tr w:rsidR="00F7032F" w:rsidRPr="003925A9" w14:paraId="53A59927"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0DDF06" w14:textId="774841F8" w:rsidR="00F7032F" w:rsidRPr="00F6099C" w:rsidRDefault="00F7032F" w:rsidP="00F7032F">
            <w:pPr>
              <w:spacing w:before="0" w:after="120"/>
              <w:rPr>
                <w:b/>
                <w:bCs/>
                <w:sz w:val="18"/>
                <w:szCs w:val="18"/>
              </w:rPr>
            </w:pPr>
            <w:r w:rsidRPr="00F6099C">
              <w:rPr>
                <w:b/>
                <w:bCs/>
                <w:sz w:val="18"/>
                <w:szCs w:val="18"/>
              </w:rPr>
              <w:t>MoD: Fire Service Officers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E31E7A9" w14:textId="6CD56553" w:rsidR="00F7032F" w:rsidRPr="00F6099C" w:rsidRDefault="00F7032F" w:rsidP="00F7032F">
            <w:pPr>
              <w:spacing w:before="0" w:after="120"/>
              <w:rPr>
                <w:sz w:val="18"/>
                <w:szCs w:val="18"/>
              </w:rPr>
            </w:pPr>
            <w:r w:rsidRPr="00F6099C">
              <w:rPr>
                <w:sz w:val="18"/>
                <w:szCs w:val="18"/>
              </w:rPr>
              <w:t>Capita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B910940" w14:textId="40A459A6"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61CA155" w14:textId="712BBC3F"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36625DA" w14:textId="519D01CF"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0C6EC4B" w14:textId="5717B288"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A63D9C1" w14:textId="0F5B4854" w:rsidR="00F7032F" w:rsidRPr="00B30CDC" w:rsidRDefault="00F7032F" w:rsidP="00F7032F">
            <w:pPr>
              <w:spacing w:before="0" w:after="120"/>
              <w:rPr>
                <w:sz w:val="18"/>
                <w:szCs w:val="18"/>
              </w:rPr>
            </w:pPr>
          </w:p>
        </w:tc>
      </w:tr>
      <w:tr w:rsidR="00F7032F" w:rsidRPr="003925A9" w14:paraId="660D8CBA"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F1576B" w14:textId="625BE8CB" w:rsidR="00F7032F" w:rsidRPr="00F6099C" w:rsidRDefault="00F7032F" w:rsidP="00F7032F">
            <w:pPr>
              <w:spacing w:before="0" w:after="120"/>
              <w:rPr>
                <w:b/>
                <w:bCs/>
                <w:sz w:val="18"/>
                <w:szCs w:val="18"/>
              </w:rPr>
            </w:pPr>
            <w:r w:rsidRPr="00F6099C">
              <w:rPr>
                <w:b/>
                <w:bCs/>
                <w:sz w:val="18"/>
                <w:szCs w:val="18"/>
              </w:rPr>
              <w:t>MOLA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FB36D13" w14:textId="7AFE990C" w:rsidR="00F7032F" w:rsidRPr="00F6099C" w:rsidRDefault="00F7032F" w:rsidP="00F7032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16C5D80"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54BCB0C" w14:textId="15D51232"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7B95323" w14:textId="7618D0F3"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BB7665E"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5DEF944" w14:textId="3114ED72" w:rsidR="00F7032F" w:rsidRPr="00B30CDC" w:rsidRDefault="00F7032F" w:rsidP="00F7032F">
            <w:pPr>
              <w:spacing w:before="0" w:after="120"/>
              <w:rPr>
                <w:sz w:val="18"/>
                <w:szCs w:val="18"/>
              </w:rPr>
            </w:pPr>
          </w:p>
        </w:tc>
      </w:tr>
      <w:tr w:rsidR="00F7032F" w:rsidRPr="003925A9" w14:paraId="6C565643"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DCB268" w14:textId="4F38BEFE" w:rsidR="00F7032F" w:rsidRPr="00F6099C" w:rsidRDefault="00F7032F" w:rsidP="00F7032F">
            <w:pPr>
              <w:spacing w:before="0" w:after="120"/>
              <w:rPr>
                <w:b/>
                <w:bCs/>
                <w:sz w:val="18"/>
                <w:szCs w:val="18"/>
              </w:rPr>
            </w:pPr>
            <w:r w:rsidRPr="00F6099C">
              <w:rPr>
                <w:b/>
                <w:bCs/>
                <w:sz w:val="18"/>
                <w:szCs w:val="18"/>
              </w:rPr>
              <w:t>Museum of London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DB51CC5" w14:textId="4F03FE6C"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81D7500"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D1E6D1F"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34D1C3A" w14:textId="67446181" w:rsidR="00F7032F" w:rsidRPr="00B30CDC" w:rsidRDefault="00F7032F" w:rsidP="00F7032F">
            <w:pPr>
              <w:spacing w:before="0" w:after="120"/>
              <w:rPr>
                <w:sz w:val="18"/>
                <w:szCs w:val="18"/>
              </w:rPr>
            </w:pPr>
            <w:r>
              <w:rPr>
                <w:sz w:val="18"/>
                <w:szCs w:val="18"/>
              </w:rPr>
              <w:t>4.5%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0408801"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6AE6B48" w14:textId="455D7DC3" w:rsidR="00F7032F" w:rsidRPr="00B30CDC" w:rsidRDefault="00F7032F" w:rsidP="00F7032F">
            <w:pPr>
              <w:spacing w:before="0" w:after="120"/>
              <w:rPr>
                <w:sz w:val="18"/>
                <w:szCs w:val="18"/>
              </w:rPr>
            </w:pPr>
            <w:r w:rsidRPr="00AD226F">
              <w:rPr>
                <w:sz w:val="18"/>
                <w:szCs w:val="18"/>
              </w:rPr>
              <w:t>4.5% overall, delivering 3.5% to staff earning less than £60k per year. Progression payments of around 1.5%. Now Implemented</w:t>
            </w:r>
          </w:p>
        </w:tc>
      </w:tr>
      <w:tr w:rsidR="00F7032F" w:rsidRPr="003925A9" w14:paraId="251229A6"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382F84" w14:textId="18912BF1" w:rsidR="00F7032F" w:rsidRPr="00F6099C" w:rsidRDefault="00F7032F" w:rsidP="00F7032F">
            <w:pPr>
              <w:spacing w:before="0" w:after="120"/>
              <w:rPr>
                <w:b/>
                <w:bCs/>
                <w:sz w:val="18"/>
                <w:szCs w:val="18"/>
              </w:rPr>
            </w:pPr>
            <w:r w:rsidRPr="00F6099C">
              <w:rPr>
                <w:b/>
                <w:bCs/>
                <w:sz w:val="18"/>
                <w:szCs w:val="18"/>
              </w:rPr>
              <w:t>Museum of the Home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183B970" w14:textId="4589B9BA"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56DD966" w14:textId="4FA6DD1A"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23A047C" w14:textId="4F7D01B1"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6CAC823" w14:textId="41608CD0" w:rsidR="00F7032F" w:rsidRPr="00B30CDC" w:rsidRDefault="00F7032F" w:rsidP="00F7032F">
            <w:pPr>
              <w:spacing w:before="0" w:after="120"/>
              <w:rPr>
                <w:sz w:val="18"/>
                <w:szCs w:val="18"/>
              </w:rPr>
            </w:pPr>
            <w:r w:rsidRPr="00B30CDC">
              <w:rPr>
                <w:sz w:val="18"/>
                <w:szCs w:val="18"/>
              </w:rPr>
              <w:t xml:space="preserve">5.5%-3.5% </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C6CBE4E" w14:textId="3006DB2F"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2CD9D24" w14:textId="0DA93CD3" w:rsidR="00F7032F" w:rsidRPr="00B30CDC" w:rsidRDefault="00F7032F" w:rsidP="00F7032F">
            <w:pPr>
              <w:spacing w:before="0" w:after="120"/>
              <w:rPr>
                <w:sz w:val="18"/>
                <w:szCs w:val="18"/>
              </w:rPr>
            </w:pPr>
            <w:r w:rsidRPr="00B30CDC">
              <w:rPr>
                <w:sz w:val="18"/>
                <w:szCs w:val="18"/>
              </w:rPr>
              <w:t>5.5% up to £30k, 4.5% £30k-£40k, 3.5% £40k+</w:t>
            </w:r>
          </w:p>
        </w:tc>
      </w:tr>
      <w:tr w:rsidR="00F7032F" w:rsidRPr="003925A9" w14:paraId="523E2904"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D4884B" w14:textId="7CDCF128" w:rsidR="00F7032F" w:rsidRPr="00F6099C" w:rsidRDefault="00F7032F" w:rsidP="00F7032F">
            <w:pPr>
              <w:spacing w:before="0" w:after="120"/>
              <w:rPr>
                <w:b/>
                <w:bCs/>
                <w:sz w:val="18"/>
                <w:szCs w:val="18"/>
              </w:rPr>
            </w:pPr>
            <w:r w:rsidRPr="52053AAC">
              <w:rPr>
                <w:b/>
                <w:bCs/>
                <w:sz w:val="18"/>
                <w:szCs w:val="18"/>
              </w:rPr>
              <w:t>National Museum of Wales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87D7E90" w14:textId="3A6B6E8F" w:rsidR="00F7032F" w:rsidRPr="00F6099C" w:rsidRDefault="00F7032F" w:rsidP="00F7032F">
            <w:pPr>
              <w:spacing w:before="0" w:after="120"/>
              <w:rPr>
                <w:sz w:val="18"/>
                <w:szCs w:val="18"/>
              </w:rPr>
            </w:pPr>
            <w:r w:rsidRPr="00F6099C">
              <w:rPr>
                <w:sz w:val="18"/>
                <w:szCs w:val="18"/>
              </w:rPr>
              <w:t>Welsh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16D2191" w14:textId="467D431C" w:rsidR="00F7032F" w:rsidRPr="00B30CDC" w:rsidRDefault="00F7032F" w:rsidP="00F7032F">
            <w:pPr>
              <w:spacing w:before="0" w:after="120"/>
              <w:rPr>
                <w:sz w:val="18"/>
                <w:szCs w:val="18"/>
              </w:rPr>
            </w:pPr>
            <w:r w:rsidRPr="00B30CDC">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2ADADEB" w14:textId="610FA624"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BF5B5C2" w14:textId="460590B6" w:rsidR="00F7032F" w:rsidRPr="00B30CDC" w:rsidRDefault="00F7032F" w:rsidP="00F7032F">
            <w:pPr>
              <w:spacing w:before="0" w:after="120"/>
              <w:rPr>
                <w:sz w:val="18"/>
                <w:szCs w:val="18"/>
              </w:rPr>
            </w:pPr>
            <w:r w:rsidRPr="52053AAC">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C4AC5D1" w14:textId="62F90E91"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B93DACF" w14:textId="754BC1CF" w:rsidR="00F7032F" w:rsidRPr="00B30CDC" w:rsidRDefault="00F7032F" w:rsidP="00F7032F">
            <w:pPr>
              <w:spacing w:before="0" w:after="120"/>
              <w:rPr>
                <w:sz w:val="18"/>
                <w:szCs w:val="18"/>
              </w:rPr>
            </w:pPr>
            <w:r w:rsidRPr="52053AAC">
              <w:rPr>
                <w:sz w:val="18"/>
                <w:szCs w:val="18"/>
              </w:rPr>
              <w:t>5% consolidated for all staff</w:t>
            </w:r>
          </w:p>
        </w:tc>
      </w:tr>
      <w:tr w:rsidR="00F7032F" w:rsidRPr="003925A9" w14:paraId="1F37FE8E"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801681B" w14:textId="04F57C04" w:rsidR="00F7032F" w:rsidRPr="00F6099C" w:rsidRDefault="00F7032F" w:rsidP="00F7032F">
            <w:pPr>
              <w:spacing w:before="0" w:after="120"/>
              <w:rPr>
                <w:b/>
                <w:bCs/>
                <w:sz w:val="18"/>
                <w:szCs w:val="18"/>
              </w:rPr>
            </w:pPr>
            <w:r w:rsidRPr="00F6099C">
              <w:rPr>
                <w:b/>
                <w:bCs/>
                <w:sz w:val="18"/>
                <w:szCs w:val="18"/>
              </w:rPr>
              <w:t>National Galleries of Scotland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6903D9EE" w14:textId="103815E0" w:rsidR="00F7032F" w:rsidRPr="00F6099C" w:rsidRDefault="00F7032F" w:rsidP="00F7032F">
            <w:pPr>
              <w:spacing w:before="0" w:after="120"/>
              <w:rPr>
                <w:sz w:val="18"/>
                <w:szCs w:val="18"/>
              </w:rPr>
            </w:pPr>
            <w:r w:rsidRPr="00F6099C">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3CC5EB2" w14:textId="32E34782" w:rsidR="00F7032F" w:rsidRPr="00B30CDC" w:rsidRDefault="262795DC" w:rsidP="00F7032F">
            <w:pPr>
              <w:spacing w:before="0" w:after="120"/>
              <w:rPr>
                <w:sz w:val="18"/>
                <w:szCs w:val="18"/>
              </w:rPr>
            </w:pPr>
            <w:r w:rsidRPr="0525BC1D">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259A755" w14:textId="143158D8"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4754B76" w14:textId="3C7D8F8A"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2DCB0B4" w14:textId="50834136"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773C421" w14:textId="5E0C7CF3" w:rsidR="00F7032F" w:rsidRPr="00072EBF" w:rsidRDefault="00072EBF" w:rsidP="00F7032F">
            <w:pPr>
              <w:spacing w:before="0" w:after="120"/>
              <w:rPr>
                <w:rFonts w:eastAsia="Aptos"/>
                <w:sz w:val="18"/>
                <w:szCs w:val="18"/>
              </w:rPr>
            </w:pPr>
            <w:r w:rsidRPr="00072EBF">
              <w:rPr>
                <w:rFonts w:eastAsia="Aptos"/>
                <w:sz w:val="18"/>
                <w:szCs w:val="18"/>
              </w:rPr>
              <w:t>2025/26 Negotiations ongoing but a minimum of 3% and progression guaranteed</w:t>
            </w:r>
          </w:p>
        </w:tc>
      </w:tr>
      <w:tr w:rsidR="00F7032F" w:rsidRPr="003925A9" w14:paraId="1C0D2B05"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B854EC" w14:textId="4BC52EDC" w:rsidR="00F7032F" w:rsidRPr="00F6099C" w:rsidRDefault="00F7032F" w:rsidP="00F7032F">
            <w:pPr>
              <w:spacing w:before="0" w:after="120"/>
              <w:rPr>
                <w:b/>
                <w:bCs/>
                <w:sz w:val="18"/>
                <w:szCs w:val="18"/>
              </w:rPr>
            </w:pPr>
            <w:r w:rsidRPr="00F6099C">
              <w:rPr>
                <w:b/>
                <w:bCs/>
                <w:sz w:val="18"/>
                <w:szCs w:val="18"/>
              </w:rPr>
              <w:t>National Gallery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B9EACBC" w14:textId="2C1EB415"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155A1AF" w14:textId="21C3E661"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D2873F1" w14:textId="74DF12EA"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3F4B553" w14:textId="679D28BC" w:rsidR="00F7032F" w:rsidRPr="00B30CDC" w:rsidRDefault="00F7032F" w:rsidP="00F7032F">
            <w:pPr>
              <w:spacing w:before="0" w:after="120"/>
              <w:rPr>
                <w:sz w:val="18"/>
                <w:szCs w:val="18"/>
              </w:rPr>
            </w:pPr>
            <w:r w:rsidRPr="00B30CDC">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DDD03A6" w14:textId="1A9772A4"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A6793C3" w14:textId="77777777" w:rsidR="00F7032F" w:rsidRPr="00B30CDC" w:rsidRDefault="00F7032F" w:rsidP="00F7032F">
            <w:pPr>
              <w:spacing w:before="0" w:after="120"/>
              <w:rPr>
                <w:sz w:val="18"/>
                <w:szCs w:val="18"/>
              </w:rPr>
            </w:pPr>
            <w:r w:rsidRPr="00B30CDC">
              <w:rPr>
                <w:sz w:val="18"/>
                <w:szCs w:val="18"/>
              </w:rPr>
              <w:t>5% consolidated for all staff – some small changes made to lowest pay band which resulted in 6% increase for 6 staff</w:t>
            </w:r>
          </w:p>
          <w:p w14:paraId="32E1D09F" w14:textId="133098EE" w:rsidR="00F7032F" w:rsidRPr="00B30CDC" w:rsidRDefault="00F7032F" w:rsidP="00F7032F">
            <w:pPr>
              <w:spacing w:before="0" w:after="120"/>
              <w:rPr>
                <w:sz w:val="18"/>
                <w:szCs w:val="18"/>
              </w:rPr>
            </w:pPr>
          </w:p>
        </w:tc>
      </w:tr>
      <w:tr w:rsidR="00F7032F" w:rsidRPr="003925A9" w14:paraId="03D4D621"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D82E6E" w14:textId="4AF1777B" w:rsidR="00F7032F" w:rsidRPr="00F6099C" w:rsidRDefault="00F7032F" w:rsidP="00F7032F">
            <w:pPr>
              <w:spacing w:before="0" w:after="120"/>
              <w:rPr>
                <w:b/>
                <w:bCs/>
                <w:sz w:val="18"/>
                <w:szCs w:val="18"/>
              </w:rPr>
            </w:pPr>
            <w:r w:rsidRPr="00F6099C">
              <w:rPr>
                <w:b/>
                <w:bCs/>
                <w:sz w:val="18"/>
                <w:szCs w:val="18"/>
              </w:rPr>
              <w:t>National Library of Scotland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57A16E5" w14:textId="0200F8F1" w:rsidR="00F7032F" w:rsidRPr="009401E3" w:rsidRDefault="00F7032F" w:rsidP="00F7032F">
            <w:pPr>
              <w:spacing w:before="0" w:after="120"/>
              <w:rPr>
                <w:sz w:val="18"/>
                <w:szCs w:val="18"/>
              </w:rPr>
            </w:pPr>
            <w:r w:rsidRPr="00F6099C">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7CCF601" w14:textId="6C2409E0" w:rsidR="00F7032F" w:rsidRPr="009401E3" w:rsidRDefault="0C6F69CB" w:rsidP="00F7032F">
            <w:pPr>
              <w:spacing w:before="0" w:after="120"/>
              <w:rPr>
                <w:sz w:val="18"/>
                <w:szCs w:val="18"/>
              </w:rPr>
            </w:pPr>
            <w:r w:rsidRPr="0525BC1D">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D0661A6" w14:textId="72667761" w:rsidR="00F7032F" w:rsidRPr="009401E3"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8DCFC9E" w14:textId="43C5FF13" w:rsidR="00F7032F" w:rsidRPr="009401E3"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0D3EEAD" w14:textId="40AB4CBC" w:rsidR="00F7032F" w:rsidRPr="009401E3"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D781BF1" w14:textId="6D55204A" w:rsidR="00F7032F" w:rsidRPr="00072EBF" w:rsidRDefault="00072EBF" w:rsidP="0525BC1D">
            <w:pPr>
              <w:spacing w:before="0" w:after="120"/>
              <w:rPr>
                <w:rFonts w:eastAsia="Aptos"/>
                <w:sz w:val="18"/>
                <w:szCs w:val="18"/>
              </w:rPr>
            </w:pPr>
            <w:r w:rsidRPr="00072EBF">
              <w:rPr>
                <w:rFonts w:eastAsia="Aptos"/>
                <w:sz w:val="18"/>
                <w:szCs w:val="18"/>
              </w:rPr>
              <w:t>2025/26 Negotiations ongoing but a minimum of 3% and progression guaranteed</w:t>
            </w:r>
          </w:p>
        </w:tc>
      </w:tr>
      <w:tr w:rsidR="00F7032F" w:rsidRPr="003925A9" w14:paraId="1A2B54FE"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B4E459E" w14:textId="5A3619C9" w:rsidR="00F7032F" w:rsidRPr="00F6099C" w:rsidRDefault="00F7032F" w:rsidP="00F7032F">
            <w:pPr>
              <w:spacing w:before="0" w:after="120"/>
              <w:rPr>
                <w:b/>
                <w:bCs/>
                <w:sz w:val="18"/>
                <w:szCs w:val="18"/>
              </w:rPr>
            </w:pPr>
            <w:r w:rsidRPr="00F6099C">
              <w:rPr>
                <w:b/>
                <w:bCs/>
                <w:sz w:val="18"/>
                <w:szCs w:val="18"/>
              </w:rPr>
              <w:t>National Library of Wales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54D1880D" w14:textId="49AA7E83" w:rsidR="00F7032F" w:rsidRPr="00F6099C" w:rsidRDefault="00F7032F" w:rsidP="00F7032F">
            <w:pPr>
              <w:spacing w:before="0" w:after="120"/>
              <w:rPr>
                <w:sz w:val="18"/>
                <w:szCs w:val="18"/>
              </w:rPr>
            </w:pPr>
            <w:r w:rsidRPr="00F6099C">
              <w:rPr>
                <w:sz w:val="18"/>
                <w:szCs w:val="18"/>
              </w:rPr>
              <w:t>Welsh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55D49C5" w14:textId="3C8B1921"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6E3C562" w14:textId="7CF1CF3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B1830FE" w14:textId="0028C979" w:rsidR="00F7032F" w:rsidRPr="00B30CDC" w:rsidRDefault="00F7032F"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A1C6BCB" w14:textId="3BD86230"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F603DB0" w14:textId="3C794493" w:rsidR="00F7032F" w:rsidRPr="00B30CDC" w:rsidRDefault="00F7032F" w:rsidP="00F7032F">
            <w:pPr>
              <w:spacing w:before="0" w:after="120"/>
              <w:rPr>
                <w:sz w:val="18"/>
                <w:szCs w:val="18"/>
              </w:rPr>
            </w:pPr>
            <w:r w:rsidRPr="00E57B8A">
              <w:rPr>
                <w:sz w:val="18"/>
                <w:szCs w:val="18"/>
              </w:rPr>
              <w:t>5% consolidated for all staff except SCS</w:t>
            </w:r>
          </w:p>
        </w:tc>
      </w:tr>
      <w:tr w:rsidR="00F7032F" w:rsidRPr="003925A9" w14:paraId="002AC3F1"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63C9198" w14:textId="639D912B" w:rsidR="00F7032F" w:rsidRPr="00F6099C" w:rsidRDefault="00F7032F" w:rsidP="00F7032F">
            <w:pPr>
              <w:spacing w:before="0" w:after="120"/>
              <w:rPr>
                <w:b/>
                <w:bCs/>
                <w:sz w:val="18"/>
                <w:szCs w:val="18"/>
              </w:rPr>
            </w:pPr>
            <w:r w:rsidRPr="00F6099C">
              <w:rPr>
                <w:b/>
                <w:bCs/>
                <w:sz w:val="18"/>
                <w:szCs w:val="18"/>
              </w:rPr>
              <w:t xml:space="preserve">National Lottery Community Fund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CAA540D" w14:textId="0803B8AC"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D675CC7" w14:textId="11D055A2" w:rsidR="00F7032F" w:rsidRPr="00B30CDC" w:rsidRDefault="00F7032F" w:rsidP="00F7032F">
            <w:pPr>
              <w:spacing w:before="0" w:after="120"/>
              <w:rPr>
                <w:sz w:val="18"/>
                <w:szCs w:val="18"/>
              </w:rPr>
            </w:pPr>
            <w:r>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15F00E8"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4B28A1D" w14:textId="0071F5B5"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0695F78"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580257B" w14:textId="26A45F58" w:rsidR="00F7032F" w:rsidRPr="00B30CDC" w:rsidRDefault="00F7032F" w:rsidP="00F7032F">
            <w:pPr>
              <w:spacing w:before="0" w:after="120"/>
              <w:rPr>
                <w:sz w:val="18"/>
                <w:szCs w:val="18"/>
              </w:rPr>
            </w:pPr>
            <w:r w:rsidRPr="007F27C6">
              <w:rPr>
                <w:sz w:val="18"/>
                <w:szCs w:val="18"/>
                <w:lang w:eastAsia="en-US"/>
              </w:rPr>
              <w:t>told by CEO that the National Lottery Community Fund will pay the full 5% offered in the CSPR this year, despite initial indications from HR to the contrary.</w:t>
            </w:r>
          </w:p>
        </w:tc>
      </w:tr>
      <w:tr w:rsidR="00F7032F" w:rsidRPr="003925A9" w14:paraId="34E3D46A"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382EB1" w14:textId="6274120A" w:rsidR="00F7032F" w:rsidRPr="00F6099C" w:rsidRDefault="00F7032F" w:rsidP="00F7032F">
            <w:pPr>
              <w:spacing w:before="0" w:after="120"/>
              <w:rPr>
                <w:b/>
                <w:bCs/>
                <w:sz w:val="18"/>
                <w:szCs w:val="18"/>
              </w:rPr>
            </w:pPr>
            <w:r w:rsidRPr="00F6099C">
              <w:rPr>
                <w:b/>
                <w:bCs/>
                <w:sz w:val="18"/>
                <w:szCs w:val="18"/>
              </w:rPr>
              <w:t>National Museums Liverpool</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66407E7" w14:textId="7E5EBA76"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6900D53" w14:textId="52F38F6F"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F5BEBE9" w14:textId="13243037" w:rsidR="00F7032F" w:rsidRPr="00B30CDC" w:rsidRDefault="00F7032F" w:rsidP="00F7032F">
            <w:pPr>
              <w:spacing w:before="0" w:after="120"/>
              <w:rPr>
                <w:sz w:val="18"/>
                <w:szCs w:val="18"/>
              </w:rPr>
            </w:pPr>
            <w:r>
              <w:rPr>
                <w:sz w:val="18"/>
                <w:szCs w:val="18"/>
              </w:rPr>
              <w:t>3%</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47643C7" w14:textId="6E5A5E75"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81305FB"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908E742" w14:textId="77777777" w:rsidR="00F7032F" w:rsidRPr="006A6B03" w:rsidRDefault="00F7032F" w:rsidP="00F7032F">
            <w:pPr>
              <w:spacing w:before="0" w:after="120"/>
              <w:rPr>
                <w:sz w:val="18"/>
                <w:szCs w:val="18"/>
              </w:rPr>
            </w:pPr>
            <w:r w:rsidRPr="006A6B03">
              <w:rPr>
                <w:sz w:val="18"/>
                <w:szCs w:val="18"/>
              </w:rPr>
              <w:t>•</w:t>
            </w:r>
            <w:r w:rsidRPr="006A6B03">
              <w:rPr>
                <w:sz w:val="18"/>
                <w:szCs w:val="18"/>
              </w:rPr>
              <w:tab/>
              <w:t>Cost of Living rise for 2024/25 - This year, as part of the 5 year plan, we are offering an across the board pay increase of 3% (which is currently 1% above inflation) from the 1st April 2024.</w:t>
            </w:r>
          </w:p>
          <w:p w14:paraId="659CC284" w14:textId="77777777" w:rsidR="00F7032F" w:rsidRPr="006A6B03" w:rsidRDefault="00F7032F" w:rsidP="00F7032F">
            <w:pPr>
              <w:spacing w:before="0" w:after="120"/>
              <w:rPr>
                <w:sz w:val="18"/>
                <w:szCs w:val="18"/>
              </w:rPr>
            </w:pPr>
            <w:r w:rsidRPr="006A6B03">
              <w:rPr>
                <w:sz w:val="18"/>
                <w:szCs w:val="18"/>
              </w:rPr>
              <w:t>•</w:t>
            </w:r>
            <w:r w:rsidRPr="006A6B03">
              <w:rPr>
                <w:sz w:val="18"/>
                <w:szCs w:val="18"/>
              </w:rPr>
              <w:tab/>
              <w:t xml:space="preserve">We remain committed to Real Living Wage being implemented as soon as is affordable for NML but no later than the 1st April 2025. </w:t>
            </w:r>
          </w:p>
          <w:p w14:paraId="7CD93C1B" w14:textId="49DF1F63" w:rsidR="00F7032F" w:rsidRPr="00B30CDC" w:rsidRDefault="00F7032F" w:rsidP="00F7032F">
            <w:pPr>
              <w:pStyle w:val="xmsonormal"/>
              <w:spacing w:after="120"/>
              <w:rPr>
                <w:rFonts w:ascii="Arial" w:hAnsi="Arial" w:cs="Arial"/>
                <w:sz w:val="18"/>
                <w:szCs w:val="18"/>
              </w:rPr>
            </w:pPr>
            <w:r w:rsidRPr="006A6B03">
              <w:rPr>
                <w:sz w:val="18"/>
                <w:szCs w:val="18"/>
              </w:rPr>
              <w:t>This is year 4 of our 5 year agreement and 2025/6 will see a move toward the target market rates which will be re-calculated in the new year.</w:t>
            </w:r>
          </w:p>
        </w:tc>
      </w:tr>
      <w:tr w:rsidR="00F7032F" w:rsidRPr="003925A9" w14:paraId="1F47BCF1"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58C30C" w14:textId="6E2F1903" w:rsidR="00F7032F" w:rsidRPr="00F6099C" w:rsidRDefault="00F7032F" w:rsidP="00F7032F">
            <w:pPr>
              <w:spacing w:before="0" w:after="120"/>
              <w:rPr>
                <w:b/>
                <w:bCs/>
                <w:sz w:val="18"/>
                <w:szCs w:val="18"/>
              </w:rPr>
            </w:pPr>
            <w:r w:rsidRPr="00F6099C">
              <w:rPr>
                <w:b/>
                <w:bCs/>
                <w:sz w:val="18"/>
                <w:szCs w:val="18"/>
              </w:rPr>
              <w:t>National Museums Scotland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F3F635A" w14:textId="58B10E24" w:rsidR="00F7032F" w:rsidRPr="00F6099C" w:rsidRDefault="00F7032F" w:rsidP="00F7032F">
            <w:pPr>
              <w:spacing w:before="0" w:after="120"/>
              <w:rPr>
                <w:sz w:val="18"/>
                <w:szCs w:val="18"/>
              </w:rPr>
            </w:pPr>
            <w:r w:rsidRPr="00F6099C">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DD32BD1" w14:textId="30D8E11A" w:rsidR="00F7032F" w:rsidRPr="00B30CDC" w:rsidRDefault="31CA38AC" w:rsidP="00F7032F">
            <w:pPr>
              <w:spacing w:before="0" w:after="120"/>
              <w:rPr>
                <w:sz w:val="18"/>
                <w:szCs w:val="18"/>
              </w:rPr>
            </w:pPr>
            <w:r w:rsidRPr="0525BC1D">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944CCA4" w14:textId="1B784F73"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F6B6FA5" w14:textId="502E4036"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7A6CC08" w14:textId="07FAEA28"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4EE267F" w14:textId="1709387F" w:rsidR="00F7032F" w:rsidRPr="00072EBF" w:rsidRDefault="00072EBF" w:rsidP="00F7032F">
            <w:pPr>
              <w:spacing w:before="0" w:after="120"/>
              <w:rPr>
                <w:rFonts w:eastAsia="Aptos"/>
                <w:sz w:val="18"/>
                <w:szCs w:val="18"/>
              </w:rPr>
            </w:pPr>
            <w:r w:rsidRPr="00072EBF">
              <w:rPr>
                <w:rFonts w:eastAsia="Aptos"/>
                <w:sz w:val="18"/>
                <w:szCs w:val="18"/>
              </w:rPr>
              <w:t>2025/26 Negotiations ongoing but a minimum of 3% and progression guaranteed</w:t>
            </w:r>
          </w:p>
        </w:tc>
      </w:tr>
      <w:tr w:rsidR="00F7032F" w:rsidRPr="003925A9" w14:paraId="01526B6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28251F" w14:textId="32F0F8E2" w:rsidR="00F7032F" w:rsidRPr="00F6099C" w:rsidRDefault="00F7032F" w:rsidP="00F7032F">
            <w:pPr>
              <w:spacing w:before="0" w:after="120"/>
              <w:rPr>
                <w:rFonts w:eastAsiaTheme="minorHAnsi"/>
                <w:b/>
                <w:bCs/>
                <w:sz w:val="18"/>
                <w:szCs w:val="18"/>
              </w:rPr>
            </w:pPr>
            <w:r w:rsidRPr="00D33631">
              <w:rPr>
                <w:b/>
                <w:bCs/>
                <w:sz w:val="18"/>
                <w:szCs w:val="18"/>
              </w:rPr>
              <w:t>National Nuclear Laboratory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524D940" w14:textId="6188D7C5" w:rsidR="00F7032F" w:rsidRPr="00F6099C" w:rsidRDefault="00F7032F" w:rsidP="00F7032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1AF2E8F" w14:textId="59CA84B5"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89A1AA2" w14:textId="4951F7B5"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AFCAE43" w14:textId="471B2875" w:rsidR="00F7032F" w:rsidRPr="00B30CDC" w:rsidRDefault="00F7032F" w:rsidP="00F7032F">
            <w:pPr>
              <w:spacing w:before="0" w:after="120"/>
              <w:rPr>
                <w:sz w:val="18"/>
                <w:szCs w:val="18"/>
              </w:rPr>
            </w:pPr>
            <w:r w:rsidRPr="00B30CDC">
              <w:rPr>
                <w:sz w:val="18"/>
                <w:szCs w:val="18"/>
              </w:rPr>
              <w:t>4.55% from May 2024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AB63261" w14:textId="77EBEAF0"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AB79EC3" w14:textId="2BEDD33F" w:rsidR="00F7032F" w:rsidRPr="00B30CDC" w:rsidRDefault="00F7032F" w:rsidP="00F7032F">
            <w:pPr>
              <w:spacing w:before="0" w:after="120"/>
              <w:rPr>
                <w:sz w:val="18"/>
                <w:szCs w:val="18"/>
              </w:rPr>
            </w:pPr>
            <w:r w:rsidRPr="31DFAF14">
              <w:rPr>
                <w:sz w:val="18"/>
                <w:szCs w:val="18"/>
              </w:rPr>
              <w:t xml:space="preserve">• FY 24/25 - With effect from 01 May 2024 a 4.55% increase to base salaries • FY 25/26 – With effect from 01 April 2025 a 3% increase to base salaries with mutual agreement that should CPI in January 2025 rise above 4% or fall below 2%, either party may make representation to reopen negotiations. • As </w:t>
            </w:r>
            <w:r w:rsidRPr="31DFAF14">
              <w:rPr>
                <w:sz w:val="18"/>
                <w:szCs w:val="18"/>
              </w:rPr>
              <w:lastRenderedPageBreak/>
              <w:t>per normal practice, the overtime rates and allowances have the annual awards applied. ’</w:t>
            </w:r>
          </w:p>
        </w:tc>
      </w:tr>
      <w:tr w:rsidR="00F7032F" w:rsidRPr="003925A9" w14:paraId="4C1C9453"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EFB3C6" w14:textId="3BCB9747" w:rsidR="00F7032F" w:rsidRPr="00F6099C" w:rsidRDefault="00F7032F" w:rsidP="00F7032F">
            <w:pPr>
              <w:spacing w:before="0" w:after="120"/>
              <w:rPr>
                <w:b/>
                <w:bCs/>
                <w:sz w:val="18"/>
                <w:szCs w:val="18"/>
              </w:rPr>
            </w:pPr>
            <w:r w:rsidRPr="00F6099C">
              <w:rPr>
                <w:b/>
                <w:bCs/>
                <w:sz w:val="18"/>
                <w:szCs w:val="18"/>
              </w:rPr>
              <w:lastRenderedPageBreak/>
              <w:t>National Physical Laboratory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3D08CD8" w14:textId="0C774022" w:rsidR="00F7032F" w:rsidRPr="00F6099C" w:rsidRDefault="00F7032F" w:rsidP="00F7032F">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2B81E93" w14:textId="3D2B9EC5"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C79BAA8" w14:textId="4D76C4F5"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4FA7CEC" w14:textId="3254243E" w:rsidR="00F7032F" w:rsidRPr="00B30CDC" w:rsidRDefault="00211787"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89744ED" w14:textId="24A6756B"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E3BEDBF" w14:textId="110F6C2B" w:rsidR="00F7032F" w:rsidRPr="00B30CDC" w:rsidRDefault="00211787" w:rsidP="00F7032F">
            <w:pPr>
              <w:spacing w:before="0" w:after="120"/>
              <w:rPr>
                <w:sz w:val="18"/>
                <w:szCs w:val="18"/>
              </w:rPr>
            </w:pPr>
            <w:r>
              <w:rPr>
                <w:sz w:val="18"/>
                <w:szCs w:val="18"/>
              </w:rPr>
              <w:t>Already commenced pay negotiations for 2025</w:t>
            </w:r>
          </w:p>
        </w:tc>
      </w:tr>
      <w:tr w:rsidR="00F7032F" w:rsidRPr="003925A9" w14:paraId="3CBDE784"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73091E" w14:textId="7039BF4B" w:rsidR="00F7032F" w:rsidRPr="00F6099C" w:rsidRDefault="00F7032F" w:rsidP="00F7032F">
            <w:pPr>
              <w:spacing w:before="0" w:after="120"/>
              <w:rPr>
                <w:b/>
                <w:bCs/>
                <w:sz w:val="18"/>
                <w:szCs w:val="18"/>
              </w:rPr>
            </w:pPr>
            <w:r w:rsidRPr="00F6099C">
              <w:rPr>
                <w:b/>
                <w:bCs/>
                <w:sz w:val="18"/>
                <w:szCs w:val="18"/>
              </w:rPr>
              <w:t>National Portrait Gallery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B31C359" w14:textId="4826DDA2"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F202C7C" w14:textId="6355405D"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0577454" w14:textId="5893189C"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61687D7" w14:textId="16116ECA" w:rsidR="00F7032F" w:rsidRPr="00B30CDC" w:rsidRDefault="00F7032F" w:rsidP="00F7032F">
            <w:pPr>
              <w:spacing w:before="0" w:after="120"/>
              <w:rPr>
                <w:sz w:val="18"/>
                <w:szCs w:val="18"/>
              </w:rPr>
            </w:pPr>
            <w:r w:rsidRPr="48F55369">
              <w:rPr>
                <w:sz w:val="18"/>
                <w:szCs w:val="18"/>
              </w:rPr>
              <w:t>4%+4%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9662E53" w14:textId="7310144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00C2396" w14:textId="35D3F42E" w:rsidR="00F7032F" w:rsidRPr="00B30CDC" w:rsidRDefault="00F7032F" w:rsidP="00F7032F">
            <w:pPr>
              <w:spacing w:before="0" w:after="120"/>
              <w:rPr>
                <w:sz w:val="18"/>
                <w:szCs w:val="18"/>
                <w:lang w:eastAsia="en-US"/>
              </w:rPr>
            </w:pPr>
            <w:r w:rsidRPr="00621A90">
              <w:rPr>
                <w:rFonts w:eastAsia="Aptos"/>
                <w:sz w:val="18"/>
                <w:szCs w:val="18"/>
              </w:rPr>
              <w:t>change of pay review date from April to October, 4% consolidated from Oct 2024 plus 4% non-consolidated backdated to April 2024, 2024-25 LLW increase from Oct 2024. This was accepted.</w:t>
            </w:r>
          </w:p>
        </w:tc>
      </w:tr>
      <w:tr w:rsidR="00F7032F" w:rsidRPr="003925A9" w14:paraId="39378985"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678B5E" w14:textId="283EE1D9" w:rsidR="00F7032F" w:rsidRPr="00757B9C" w:rsidRDefault="00F7032F" w:rsidP="00F7032F">
            <w:pPr>
              <w:spacing w:before="0" w:after="120"/>
              <w:rPr>
                <w:b/>
                <w:bCs/>
                <w:sz w:val="18"/>
                <w:szCs w:val="18"/>
                <w:highlight w:val="yellow"/>
              </w:rPr>
            </w:pPr>
            <w:r w:rsidRPr="00F6099C">
              <w:rPr>
                <w:b/>
                <w:bCs/>
                <w:sz w:val="18"/>
                <w:szCs w:val="18"/>
              </w:rPr>
              <w:t>Natural England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B5A7BE1" w14:textId="17908F82" w:rsidR="00F7032F" w:rsidRPr="00757B9C" w:rsidRDefault="00F7032F" w:rsidP="00F7032F">
            <w:pPr>
              <w:spacing w:before="0" w:after="120"/>
              <w:rPr>
                <w:sz w:val="18"/>
                <w:szCs w:val="18"/>
                <w:highlight w:val="yellow"/>
              </w:rPr>
            </w:pPr>
            <w:r w:rsidRPr="00F6099C">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94F1B57" w14:textId="04EF1A45" w:rsidR="00F7032F" w:rsidRPr="00757B9C" w:rsidRDefault="00F7032F" w:rsidP="00F7032F">
            <w:pPr>
              <w:spacing w:before="0" w:after="120"/>
              <w:rPr>
                <w:sz w:val="18"/>
                <w:szCs w:val="18"/>
                <w:highlight w:val="yellow"/>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AD89FB6" w14:textId="63CF88D4" w:rsidR="00F7032F" w:rsidRPr="00757B9C" w:rsidRDefault="00F7032F" w:rsidP="00F7032F">
            <w:pPr>
              <w:spacing w:before="0" w:after="120"/>
              <w:rPr>
                <w:sz w:val="18"/>
                <w:szCs w:val="18"/>
                <w:highlight w:val="yellow"/>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373F16B" w14:textId="2AA566B3" w:rsidR="00F7032F" w:rsidRPr="00757B9C" w:rsidRDefault="00F7032F" w:rsidP="00F7032F">
            <w:pPr>
              <w:spacing w:before="0" w:after="120"/>
              <w:rPr>
                <w:sz w:val="18"/>
                <w:szCs w:val="18"/>
                <w:highlight w:val="yellow"/>
              </w:rPr>
            </w:pPr>
            <w:r w:rsidRPr="31DFAF14">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20169B7" w14:textId="29FBA392" w:rsidR="00F7032F" w:rsidRPr="00757B9C" w:rsidRDefault="00F7032F" w:rsidP="00F7032F">
            <w:pPr>
              <w:spacing w:before="0" w:after="120"/>
              <w:rPr>
                <w:sz w:val="18"/>
                <w:szCs w:val="18"/>
                <w:highlight w:val="yellow"/>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B417523" w14:textId="0A1D586F" w:rsidR="00F7032F" w:rsidRPr="00757B9C" w:rsidRDefault="00F7032F" w:rsidP="00F7032F">
            <w:pPr>
              <w:spacing w:before="0" w:after="120"/>
              <w:rPr>
                <w:sz w:val="18"/>
                <w:szCs w:val="18"/>
                <w:highlight w:val="yellow"/>
              </w:rPr>
            </w:pPr>
            <w:r w:rsidRPr="31DFAF14">
              <w:rPr>
                <w:sz w:val="18"/>
                <w:szCs w:val="18"/>
              </w:rPr>
              <w:t>Balloted and agreed, backdated to anniversary date of 1 July 2024.</w:t>
            </w:r>
          </w:p>
        </w:tc>
      </w:tr>
      <w:tr w:rsidR="00F7032F" w:rsidRPr="003925A9" w14:paraId="74169083"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A389F0" w14:textId="1228C683" w:rsidR="00F7032F" w:rsidRPr="00F6099C" w:rsidRDefault="00F7032F" w:rsidP="00F7032F">
            <w:pPr>
              <w:spacing w:before="0" w:after="120"/>
              <w:rPr>
                <w:b/>
                <w:bCs/>
                <w:sz w:val="18"/>
                <w:szCs w:val="18"/>
              </w:rPr>
            </w:pPr>
            <w:r w:rsidRPr="00F6099C">
              <w:rPr>
                <w:b/>
                <w:bCs/>
                <w:sz w:val="18"/>
                <w:szCs w:val="18"/>
              </w:rPr>
              <w:t>Natural History Museum</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6EF6EC3" w14:textId="575BC355"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A791FFB" w14:textId="511D0392"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3CCC4CF" w14:textId="611ECE81"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1A7373B" w14:textId="12D7BC3A" w:rsidR="00F7032F" w:rsidRPr="00B30CDC" w:rsidRDefault="00F7032F"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6FE99FD" w14:textId="43C803DF"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0666AA9" w14:textId="736F4238" w:rsidR="00F7032F" w:rsidRPr="00B30CDC" w:rsidRDefault="00F7032F" w:rsidP="00F7032F">
            <w:pPr>
              <w:spacing w:before="0" w:after="120"/>
              <w:rPr>
                <w:sz w:val="18"/>
                <w:szCs w:val="18"/>
              </w:rPr>
            </w:pPr>
            <w:r w:rsidRPr="00D56F39">
              <w:rPr>
                <w:sz w:val="18"/>
                <w:szCs w:val="18"/>
              </w:rPr>
              <w:t>Overall value around 5% and now implemented</w:t>
            </w:r>
          </w:p>
        </w:tc>
      </w:tr>
      <w:tr w:rsidR="00F7032F" w:rsidRPr="003925A9" w14:paraId="0ECDADB5"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B2D77F" w14:textId="2136053B" w:rsidR="00F7032F" w:rsidRPr="00F6099C" w:rsidRDefault="00F7032F" w:rsidP="00F7032F">
            <w:pPr>
              <w:spacing w:before="0" w:after="120"/>
              <w:rPr>
                <w:b/>
                <w:bCs/>
                <w:sz w:val="18"/>
                <w:szCs w:val="18"/>
              </w:rPr>
            </w:pPr>
            <w:r w:rsidRPr="00F6099C">
              <w:rPr>
                <w:b/>
                <w:bCs/>
                <w:sz w:val="18"/>
                <w:szCs w:val="18"/>
              </w:rPr>
              <w:t>Natural Resources (Wales)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801E634" w14:textId="5845C107" w:rsidR="00F7032F" w:rsidRPr="00F6099C" w:rsidRDefault="00F7032F" w:rsidP="00F7032F">
            <w:pPr>
              <w:spacing w:before="0" w:after="120"/>
              <w:rPr>
                <w:sz w:val="18"/>
                <w:szCs w:val="18"/>
              </w:rPr>
            </w:pPr>
            <w:r w:rsidRPr="00F6099C">
              <w:rPr>
                <w:sz w:val="18"/>
                <w:szCs w:val="18"/>
              </w:rPr>
              <w:t>Welsh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BE8FBCF" w14:textId="26517282"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4110067" w14:textId="1DA29ACD"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B493ED7" w14:textId="4BC18175" w:rsidR="00F7032F" w:rsidRPr="00B30CDC" w:rsidRDefault="00F7032F"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3FCACA0" w14:textId="1A5B9CCC"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F774CE5" w14:textId="0BA49E1F" w:rsidR="00F7032F" w:rsidRPr="00B30CDC" w:rsidRDefault="00F7032F" w:rsidP="00F7032F">
            <w:pPr>
              <w:spacing w:before="0" w:after="120"/>
              <w:rPr>
                <w:sz w:val="18"/>
                <w:szCs w:val="18"/>
              </w:rPr>
            </w:pPr>
            <w:r w:rsidRPr="001375A5">
              <w:rPr>
                <w:rFonts w:eastAsia="Arial"/>
                <w:sz w:val="18"/>
                <w:szCs w:val="18"/>
              </w:rPr>
              <w:t>5% consolidated pay rise to all pay points, back dated to 1st April 2024. 5% increase to all enhancements and payments (excluding the Loyalty Award, Market Supplement and Recruitment Supplement), back dated to 1st April 2024.</w:t>
            </w:r>
          </w:p>
        </w:tc>
      </w:tr>
      <w:tr w:rsidR="00F7032F" w:rsidRPr="003925A9" w14:paraId="6C8832D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74A2F8" w14:textId="13498061" w:rsidR="00F7032F" w:rsidRPr="00F6099C" w:rsidRDefault="00F7032F" w:rsidP="00F7032F">
            <w:pPr>
              <w:spacing w:before="0" w:after="120"/>
              <w:rPr>
                <w:b/>
                <w:bCs/>
                <w:sz w:val="18"/>
                <w:szCs w:val="18"/>
              </w:rPr>
            </w:pPr>
            <w:r w:rsidRPr="00F6099C">
              <w:rPr>
                <w:b/>
                <w:bCs/>
                <w:sz w:val="18"/>
                <w:szCs w:val="18"/>
              </w:rPr>
              <w:t>Northern Lighthouse Board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C9CC5CF" w14:textId="6589BCE7" w:rsidR="00F7032F" w:rsidRPr="009401E3" w:rsidRDefault="00F7032F" w:rsidP="00F7032F">
            <w:pPr>
              <w:spacing w:before="0" w:after="120"/>
              <w:rPr>
                <w:sz w:val="18"/>
                <w:szCs w:val="18"/>
              </w:rPr>
            </w:pPr>
            <w:r w:rsidRPr="00F6099C">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55D5524" w14:textId="7733CF07" w:rsidR="00F7032F" w:rsidRPr="009401E3"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8980FBC" w14:textId="199A3D46" w:rsidR="00F7032F" w:rsidRPr="009401E3"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CA067FA" w14:textId="7020D969" w:rsidR="00F7032F" w:rsidRPr="009401E3"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0C1C300" w14:textId="46212F6C" w:rsidR="00F7032F" w:rsidRPr="009401E3"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462C764" w14:textId="374175C6" w:rsidR="00F7032F" w:rsidRPr="009401E3" w:rsidRDefault="00F7032F" w:rsidP="00F7032F">
            <w:pPr>
              <w:spacing w:before="0" w:after="120"/>
              <w:rPr>
                <w:sz w:val="18"/>
                <w:szCs w:val="18"/>
              </w:rPr>
            </w:pPr>
          </w:p>
        </w:tc>
      </w:tr>
      <w:tr w:rsidR="00F7032F" w:rsidRPr="003925A9" w14:paraId="2A08D6C4"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E30BC2F" w14:textId="49D008DC" w:rsidR="00F7032F" w:rsidRPr="00D33631" w:rsidRDefault="00F7032F" w:rsidP="00F7032F">
            <w:pPr>
              <w:spacing w:before="0" w:after="120"/>
              <w:rPr>
                <w:b/>
                <w:bCs/>
                <w:sz w:val="18"/>
                <w:szCs w:val="18"/>
              </w:rPr>
            </w:pPr>
            <w:r>
              <w:rPr>
                <w:b/>
                <w:bCs/>
                <w:sz w:val="18"/>
                <w:szCs w:val="18"/>
              </w:rPr>
              <w:t>NDA/RWA</w:t>
            </w:r>
            <w:r w:rsidRPr="00F6099C">
              <w:rPr>
                <w:b/>
                <w:bCs/>
                <w:sz w:val="18"/>
                <w:szCs w:val="18"/>
              </w:rPr>
              <w:t xml:space="preserve">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5EB042BF" w14:textId="4A0D7FC5" w:rsidR="00F7032F" w:rsidRPr="00F6099C" w:rsidRDefault="00F7032F" w:rsidP="00F7032F">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AFD73FA"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8570873"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DEBFA52" w14:textId="02EB8A34" w:rsidR="00F7032F" w:rsidRPr="00B30CDC" w:rsidRDefault="00F7032F"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0EEEDC4"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92420BD" w14:textId="21219401" w:rsidR="00F7032F" w:rsidRPr="00B30CDC" w:rsidRDefault="00F7032F" w:rsidP="00F7032F">
            <w:pPr>
              <w:spacing w:before="0" w:after="120"/>
              <w:rPr>
                <w:sz w:val="18"/>
                <w:szCs w:val="18"/>
              </w:rPr>
            </w:pPr>
            <w:r w:rsidRPr="003C3A0B">
              <w:rPr>
                <w:sz w:val="18"/>
                <w:szCs w:val="18"/>
              </w:rPr>
              <w:t>Following negotiation, the pay remit guidance and pay modelling, we can confirm that all eligible staff will receive a pay increase from the budget we have secured. We propose to distribute this as follows: 1. A 5% increase for all NDA staff who were in post as at 31 March 2024 and remain so on the date of payment. 2. A move to 90% of reference points for all employees in post for a minimum of 1 year as at 01st April 2024 3. Commitment to complete a joint Equal Pay Review within NDA covering levels 1 to 11.</w:t>
            </w:r>
          </w:p>
        </w:tc>
      </w:tr>
      <w:tr w:rsidR="00F7032F" w:rsidRPr="003925A9" w14:paraId="6D1247CD"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8DBB4B" w14:textId="1560B3BA" w:rsidR="00F7032F" w:rsidRPr="00F6099C" w:rsidRDefault="00F7032F" w:rsidP="00F7032F">
            <w:pPr>
              <w:spacing w:before="0" w:after="120"/>
              <w:rPr>
                <w:b/>
                <w:bCs/>
                <w:sz w:val="18"/>
                <w:szCs w:val="18"/>
              </w:rPr>
            </w:pPr>
            <w:r w:rsidRPr="00F6099C">
              <w:rPr>
                <w:b/>
                <w:bCs/>
                <w:sz w:val="18"/>
                <w:szCs w:val="18"/>
              </w:rPr>
              <w:t>Office for National Statistics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F56EB1C" w14:textId="37D439FD" w:rsidR="00F7032F" w:rsidRPr="00F6099C" w:rsidRDefault="00F7032F" w:rsidP="00F7032F">
            <w:pPr>
              <w:spacing w:before="0" w:after="120"/>
              <w:rPr>
                <w:sz w:val="18"/>
                <w:szCs w:val="18"/>
              </w:rPr>
            </w:pPr>
            <w:r w:rsidRPr="00F6099C">
              <w:rPr>
                <w:sz w:val="18"/>
                <w:szCs w:val="18"/>
              </w:rPr>
              <w:t>ONS/UKSA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4867A38"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60BA9A8" w14:textId="220569E9"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87880D9" w14:textId="11C07E3A" w:rsidR="00F7032F" w:rsidRPr="00B30CDC" w:rsidRDefault="00F7032F"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1F3F778"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769B35A" w14:textId="2C304252" w:rsidR="00F7032F" w:rsidRPr="00B30CDC" w:rsidRDefault="00F7032F" w:rsidP="00F7032F">
            <w:pPr>
              <w:shd w:val="clear" w:color="auto" w:fill="FFFFFF" w:themeFill="background1"/>
              <w:spacing w:before="0" w:after="120"/>
              <w:rPr>
                <w:sz w:val="18"/>
                <w:szCs w:val="18"/>
              </w:rPr>
            </w:pPr>
            <w:r w:rsidRPr="007541DB">
              <w:rPr>
                <w:sz w:val="18"/>
                <w:szCs w:val="18"/>
              </w:rPr>
              <w:t>5% baseline increase to all staff. Minima &amp; Maxima of pay scales also adjusted by 5%. In addition lower grades (AA/AO) receive a 6.3% uplift to pay</w:t>
            </w:r>
          </w:p>
        </w:tc>
      </w:tr>
      <w:tr w:rsidR="00F7032F" w:rsidRPr="003925A9" w14:paraId="504E211F"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5987F1" w14:textId="3BC68150" w:rsidR="00F7032F" w:rsidRPr="00F6099C" w:rsidRDefault="00F7032F" w:rsidP="00F7032F">
            <w:pPr>
              <w:spacing w:before="0" w:after="120"/>
              <w:rPr>
                <w:b/>
                <w:bCs/>
                <w:sz w:val="18"/>
                <w:szCs w:val="18"/>
              </w:rPr>
            </w:pPr>
            <w:r w:rsidRPr="00F6099C">
              <w:rPr>
                <w:b/>
                <w:bCs/>
                <w:sz w:val="18"/>
                <w:szCs w:val="18"/>
              </w:rPr>
              <w:t>Office for Nuclear Regulation Branch</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2C12E27" w14:textId="5C372BED" w:rsidR="00F7032F" w:rsidRPr="00F6099C" w:rsidRDefault="00F7032F" w:rsidP="00F7032F">
            <w:pPr>
              <w:spacing w:before="0" w:after="120"/>
              <w:rPr>
                <w:sz w:val="18"/>
                <w:szCs w:val="18"/>
              </w:rPr>
            </w:pPr>
            <w:r w:rsidRPr="00F6099C">
              <w:rPr>
                <w:sz w:val="18"/>
                <w:szCs w:val="18"/>
              </w:rPr>
              <w:t>DWP</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8143C8D"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B63B168" w14:textId="08771A56"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A99C7DD" w14:textId="64B985A7" w:rsidR="00F7032F" w:rsidRPr="00B30CDC" w:rsidRDefault="00F7032F" w:rsidP="00F7032F">
            <w:pPr>
              <w:spacing w:before="0" w:after="120"/>
              <w:rPr>
                <w:sz w:val="18"/>
                <w:szCs w:val="18"/>
              </w:rPr>
            </w:pPr>
            <w:r w:rsidRPr="00B30CDC">
              <w:rPr>
                <w:sz w:val="18"/>
                <w:szCs w:val="18"/>
              </w:rPr>
              <w:t>3.5%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8951E0A" w14:textId="32ACEB6E"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BAE1451" w14:textId="6378064C" w:rsidR="00F7032F" w:rsidRPr="00B30CDC" w:rsidRDefault="00F7032F" w:rsidP="00F7032F">
            <w:pPr>
              <w:spacing w:before="0"/>
              <w:rPr>
                <w:sz w:val="18"/>
                <w:szCs w:val="18"/>
              </w:rPr>
            </w:pPr>
            <w:r w:rsidRPr="00B30CDC">
              <w:rPr>
                <w:sz w:val="18"/>
                <w:szCs w:val="18"/>
              </w:rPr>
              <w:t xml:space="preserve">A 3.5% consolidated and pensionable increase in substantive salary for all qualifying staff, regardless of specialism or grade, who are not in capability (poor performance) procedures; Competency Pay Progression (CPP) will continue to apply in 2024/25 and all steps will be increased by minimum of 3.5% based on the new scales; An additional 0.5% non-consolidated and non-pensionable increase for staff on the maximum of their pay range and ineligible for CPP; Continued commitment to provide in-year reward opportunities for staff, through our praise and recognition voucher scheme and non-consolidated payments through payroll for sustained contributor awards that, in total, will equate to 0.5% of the ONR pay bill. Flexibility in the range of awards of payments of £250, £500 or £750 will remain with a maximum of £1,000 per year for any individual; Allowances that are fixed to salary as part of an individual’s overall renumeration (ie London Weighting, Market Rate Allowances) to be uplifted by 3.5%; An additional flat rate </w:t>
            </w:r>
            <w:r w:rsidRPr="00B30CDC">
              <w:rPr>
                <w:sz w:val="18"/>
                <w:szCs w:val="18"/>
              </w:rPr>
              <w:lastRenderedPageBreak/>
              <w:t>payment of £250 (consolidated) will be paid to all those in Bands 4, 5 and 6 irrespective of their working hours or part of the organisation;</w:t>
            </w:r>
          </w:p>
        </w:tc>
      </w:tr>
      <w:tr w:rsidR="00F7032F" w:rsidRPr="003925A9" w14:paraId="15E87925"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5976DB" w14:textId="0E967052" w:rsidR="00F7032F" w:rsidRPr="00F6099C" w:rsidRDefault="00F7032F" w:rsidP="00F7032F">
            <w:pPr>
              <w:spacing w:before="0" w:after="120"/>
              <w:rPr>
                <w:b/>
                <w:bCs/>
                <w:sz w:val="18"/>
                <w:szCs w:val="18"/>
              </w:rPr>
            </w:pP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3318C2B" w14:textId="3C5FC40B" w:rsidR="00F7032F" w:rsidRPr="00F6099C" w:rsidRDefault="00F7032F" w:rsidP="00F7032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EDB3AF0" w14:textId="00FA7EE1"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B7109EA" w14:textId="3F17233D"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A96323E" w14:textId="40F0B40F"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F12655D" w14:textId="3914308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FC78FE8" w14:textId="6D388A06" w:rsidR="00F7032F" w:rsidRPr="00B30CDC" w:rsidRDefault="00F7032F" w:rsidP="00F7032F">
            <w:pPr>
              <w:pStyle w:val="paragraph"/>
              <w:spacing w:before="0" w:beforeAutospacing="0" w:after="120" w:afterAutospacing="0"/>
              <w:rPr>
                <w:rFonts w:ascii="Arial" w:hAnsi="Arial" w:cs="Arial"/>
                <w:sz w:val="18"/>
                <w:szCs w:val="18"/>
              </w:rPr>
            </w:pPr>
          </w:p>
        </w:tc>
      </w:tr>
      <w:tr w:rsidR="00F7032F" w:rsidRPr="003925A9" w14:paraId="306AD17D"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7C4D52" w14:textId="7888A6AD" w:rsidR="00F7032F" w:rsidRPr="00F6099C" w:rsidRDefault="00F7032F" w:rsidP="00F7032F">
            <w:pPr>
              <w:spacing w:before="0" w:after="120"/>
              <w:rPr>
                <w:b/>
                <w:bCs/>
                <w:sz w:val="18"/>
                <w:szCs w:val="18"/>
              </w:rPr>
            </w:pPr>
            <w:r w:rsidRPr="00F6099C">
              <w:rPr>
                <w:b/>
                <w:bCs/>
                <w:sz w:val="18"/>
                <w:szCs w:val="18"/>
              </w:rPr>
              <w:t>Office of Rail and Road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5AF0434" w14:textId="1BC6BB1A" w:rsidR="00F7032F" w:rsidRPr="00F6099C" w:rsidRDefault="00F7032F" w:rsidP="00F7032F">
            <w:pPr>
              <w:spacing w:before="0" w:after="120"/>
              <w:rPr>
                <w:sz w:val="18"/>
                <w:szCs w:val="18"/>
              </w:rPr>
            </w:pPr>
            <w:r w:rsidRPr="00F6099C">
              <w:rPr>
                <w:sz w:val="18"/>
                <w:szCs w:val="18"/>
              </w:rPr>
              <w:t>ORR</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6410851" w14:textId="320486A6"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7E90BED" w14:textId="72AE5C9A"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27B70A4" w14:textId="39E6EFC3" w:rsidR="00F7032F" w:rsidRPr="00B30CDC" w:rsidRDefault="00F7032F" w:rsidP="00F7032F">
            <w:pPr>
              <w:spacing w:before="0" w:after="120"/>
              <w:rPr>
                <w:sz w:val="18"/>
                <w:szCs w:val="18"/>
              </w:rPr>
            </w:pPr>
            <w:r w:rsidRPr="31DFAF14">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49D32DA" w14:textId="6B88ED18"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DB47EA2" w14:textId="3DEF4BBE" w:rsidR="00F7032F" w:rsidRPr="00B30CDC" w:rsidRDefault="00F7032F" w:rsidP="00F7032F">
            <w:pPr>
              <w:spacing w:before="0" w:after="120"/>
              <w:rPr>
                <w:sz w:val="18"/>
                <w:szCs w:val="18"/>
              </w:rPr>
            </w:pPr>
            <w:r w:rsidRPr="31DFAF14">
              <w:rPr>
                <w:sz w:val="18"/>
                <w:szCs w:val="18"/>
              </w:rPr>
              <w:t>A distribution between top of band 4.2% and bottom of band 5.25%</w:t>
            </w:r>
          </w:p>
        </w:tc>
      </w:tr>
      <w:tr w:rsidR="00F7032F" w:rsidRPr="003925A9" w14:paraId="4E630053"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F36A93" w14:textId="5ABD670B" w:rsidR="00F7032F" w:rsidRPr="00F6099C" w:rsidRDefault="00F7032F" w:rsidP="00F7032F">
            <w:pPr>
              <w:spacing w:before="0" w:after="120"/>
              <w:rPr>
                <w:b/>
                <w:bCs/>
                <w:sz w:val="18"/>
                <w:szCs w:val="18"/>
              </w:rPr>
            </w:pPr>
            <w:r w:rsidRPr="00F6099C">
              <w:rPr>
                <w:b/>
                <w:bCs/>
                <w:sz w:val="18"/>
                <w:szCs w:val="18"/>
              </w:rPr>
              <w:t>Oil &amp; Pipelines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14C4BC9" w14:textId="05284D1B" w:rsidR="00F7032F" w:rsidRPr="00F6099C" w:rsidRDefault="00F7032F" w:rsidP="00F7032F">
            <w:pPr>
              <w:spacing w:before="0" w:after="120"/>
              <w:rPr>
                <w:sz w:val="18"/>
                <w:szCs w:val="18"/>
              </w:rPr>
            </w:pPr>
            <w:r w:rsidRPr="00F6099C">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7045BAD" w14:textId="10BD2CC4"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D3DC6DA" w14:textId="446B248F"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6026C37" w14:textId="7622B057"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5FE5DB7" w14:textId="5431F035"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A5DDFE5" w14:textId="2BD3E7E7" w:rsidR="00F7032F" w:rsidRPr="001375A5" w:rsidRDefault="00F7032F" w:rsidP="00F7032F">
            <w:pPr>
              <w:spacing w:before="0"/>
              <w:rPr>
                <w:sz w:val="18"/>
                <w:szCs w:val="18"/>
              </w:rPr>
            </w:pPr>
          </w:p>
        </w:tc>
      </w:tr>
      <w:tr w:rsidR="00F7032F" w:rsidRPr="003925A9" w14:paraId="54ADE6EE"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104977" w14:textId="3765A789" w:rsidR="00F7032F" w:rsidRPr="00F6099C" w:rsidRDefault="00F7032F" w:rsidP="00F7032F">
            <w:pPr>
              <w:spacing w:before="0" w:after="120"/>
              <w:rPr>
                <w:b/>
                <w:bCs/>
                <w:sz w:val="18"/>
                <w:szCs w:val="18"/>
              </w:rPr>
            </w:pPr>
            <w:r>
              <w:rPr>
                <w:b/>
                <w:bCs/>
                <w:sz w:val="18"/>
                <w:szCs w:val="18"/>
              </w:rPr>
              <w:t>Oil &amp; Gas Authority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6DF47D9" w14:textId="51D8F455" w:rsidR="00F7032F" w:rsidRPr="00F6099C" w:rsidRDefault="00F7032F" w:rsidP="00F7032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ED44611" w14:textId="0B223840" w:rsidR="00F7032F" w:rsidRPr="00B30CDC" w:rsidRDefault="00F7032F" w:rsidP="00F7032F">
            <w:pPr>
              <w:spacing w:before="0" w:after="120"/>
              <w:rPr>
                <w:sz w:val="18"/>
                <w:szCs w:val="18"/>
              </w:rPr>
            </w:pPr>
            <w:r>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090EC24" w14:textId="74F65F24"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2C0057C" w14:textId="5ECF784B"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B9F28CE" w14:textId="11F47AB9"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3ED60F8" w14:textId="3AD49AC9" w:rsidR="00F7032F" w:rsidRPr="00B30CDC" w:rsidRDefault="00F7032F" w:rsidP="00F7032F">
            <w:pPr>
              <w:spacing w:before="0" w:after="120"/>
              <w:rPr>
                <w:sz w:val="18"/>
                <w:szCs w:val="18"/>
              </w:rPr>
            </w:pPr>
            <w:r>
              <w:rPr>
                <w:sz w:val="18"/>
                <w:szCs w:val="18"/>
              </w:rPr>
              <w:t>Early stages, indication is 5% across board</w:t>
            </w:r>
          </w:p>
        </w:tc>
      </w:tr>
      <w:tr w:rsidR="00F7032F" w:rsidRPr="003925A9" w14:paraId="689FFDD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811453" w14:textId="6489CA80" w:rsidR="00F7032F" w:rsidRPr="00F6099C" w:rsidRDefault="00F7032F" w:rsidP="00F7032F">
            <w:pPr>
              <w:spacing w:before="0" w:after="120"/>
              <w:rPr>
                <w:b/>
                <w:bCs/>
                <w:sz w:val="18"/>
                <w:szCs w:val="18"/>
              </w:rPr>
            </w:pPr>
            <w:r w:rsidRPr="00F6099C">
              <w:rPr>
                <w:b/>
                <w:bCs/>
                <w:sz w:val="18"/>
                <w:szCs w:val="18"/>
              </w:rPr>
              <w:t>Ordnance Survey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8F58228" w14:textId="152A83BE" w:rsidR="00F7032F" w:rsidRPr="00F6099C" w:rsidRDefault="00F7032F" w:rsidP="00F7032F">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D8EEF60" w14:textId="1B0CD170"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F823495" w14:textId="55CB7F1E" w:rsidR="00F7032F" w:rsidRPr="00B30CDC" w:rsidRDefault="00F7032F" w:rsidP="00F7032F">
            <w:pPr>
              <w:spacing w:before="0" w:after="120"/>
              <w:rPr>
                <w:sz w:val="18"/>
                <w:szCs w:val="18"/>
              </w:rPr>
            </w:pPr>
            <w:r w:rsidRPr="0094C93D">
              <w:rPr>
                <w:sz w:val="18"/>
                <w:szCs w:val="18"/>
              </w:rPr>
              <w:t>2.7%</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127F199" w14:textId="293B8247"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46C60A2" w14:textId="48FB6FB8"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CC40FD3" w14:textId="5E1B52D0" w:rsidR="00F7032F" w:rsidRPr="00B30CDC" w:rsidRDefault="00F7032F" w:rsidP="00F7032F">
            <w:pPr>
              <w:spacing w:before="0" w:after="120"/>
              <w:rPr>
                <w:sz w:val="18"/>
                <w:szCs w:val="18"/>
              </w:rPr>
            </w:pPr>
            <w:r w:rsidRPr="0094C93D">
              <w:rPr>
                <w:sz w:val="18"/>
                <w:szCs w:val="18"/>
              </w:rPr>
              <w:t>Members rejected a 2 % increase with some extra money for targeted increases as part of changes to the pay framework. Members now being balloted on a 2.7% increase with a recommendation to reject(OS are not formally covered by the remit guidance but are expected to take it into account).</w:t>
            </w:r>
          </w:p>
        </w:tc>
      </w:tr>
      <w:tr w:rsidR="00F7032F" w:rsidRPr="003925A9" w14:paraId="1B063224"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DA52C2" w14:textId="43114ED8" w:rsidR="00F7032F" w:rsidRPr="00F6099C" w:rsidRDefault="00F7032F" w:rsidP="00F7032F">
            <w:pPr>
              <w:spacing w:before="0" w:after="120"/>
              <w:rPr>
                <w:b/>
                <w:bCs/>
                <w:sz w:val="18"/>
                <w:szCs w:val="18"/>
              </w:rPr>
            </w:pPr>
            <w:r w:rsidRPr="00F6099C">
              <w:rPr>
                <w:b/>
                <w:bCs/>
                <w:sz w:val="18"/>
                <w:szCs w:val="18"/>
              </w:rPr>
              <w:t>Pirbright Institute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EA5D004" w14:textId="524CFB02" w:rsidR="00F7032F" w:rsidRPr="00F6099C" w:rsidRDefault="00F7032F" w:rsidP="00F7032F">
            <w:pPr>
              <w:spacing w:before="0" w:after="120"/>
              <w:rPr>
                <w:sz w:val="18"/>
                <w:szCs w:val="18"/>
              </w:rPr>
            </w:pPr>
            <w:r w:rsidRPr="00F6099C">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A2A06BC" w14:textId="1FDD8C59"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9515FF8" w14:textId="6E465D0E"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1DB88BC" w14:textId="534212AC"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E194D64" w14:textId="1C6CE06B" w:rsidR="00F7032F" w:rsidRPr="00B30CDC" w:rsidRDefault="00F7032F" w:rsidP="00F7032F">
            <w:pPr>
              <w:spacing w:before="0" w:after="120"/>
              <w:rPr>
                <w:sz w:val="18"/>
                <w:szCs w:val="18"/>
              </w:rPr>
            </w:pPr>
            <w:r w:rsidRPr="00B30CDC">
              <w:rPr>
                <w:sz w:val="18"/>
                <w:szCs w:val="18"/>
              </w:rPr>
              <w:t>3.5% +£300</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CBE4374" w14:textId="77777777" w:rsidR="00F7032F" w:rsidRPr="00B30CDC" w:rsidRDefault="00F7032F" w:rsidP="00F7032F">
            <w:pPr>
              <w:spacing w:before="0" w:after="120"/>
              <w:rPr>
                <w:sz w:val="18"/>
                <w:szCs w:val="18"/>
              </w:rPr>
            </w:pPr>
            <w:r w:rsidRPr="00B30CDC">
              <w:rPr>
                <w:sz w:val="18"/>
                <w:szCs w:val="18"/>
              </w:rPr>
              <w:t>For 2024-25L 3.5% +£300 across all grades.</w:t>
            </w:r>
          </w:p>
          <w:p w14:paraId="0BBADEE8" w14:textId="7A2E75C1" w:rsidR="00F7032F" w:rsidRPr="00B30CDC" w:rsidRDefault="00F7032F" w:rsidP="00F7032F">
            <w:pPr>
              <w:spacing w:before="0" w:after="120"/>
              <w:rPr>
                <w:sz w:val="18"/>
                <w:szCs w:val="18"/>
              </w:rPr>
            </w:pPr>
            <w:r w:rsidRPr="00B30CDC">
              <w:rPr>
                <w:sz w:val="18"/>
                <w:szCs w:val="18"/>
              </w:rPr>
              <w:t>Pay not negotiated with employer. No change to the BBSRC salary scales – salary uplift paid up to the max of scale.</w:t>
            </w:r>
          </w:p>
        </w:tc>
      </w:tr>
      <w:tr w:rsidR="00F7032F" w:rsidRPr="003925A9" w14:paraId="2BB2283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7BE49F8" w14:textId="37E8F197" w:rsidR="00F7032F" w:rsidRPr="00F6099C" w:rsidRDefault="00F7032F" w:rsidP="00F7032F">
            <w:pPr>
              <w:spacing w:before="0" w:after="120"/>
              <w:rPr>
                <w:b/>
                <w:bCs/>
                <w:sz w:val="18"/>
                <w:szCs w:val="18"/>
              </w:rPr>
            </w:pPr>
            <w:r w:rsidRPr="00F6099C">
              <w:rPr>
                <w:b/>
                <w:bCs/>
                <w:sz w:val="18"/>
                <w:szCs w:val="18"/>
              </w:rPr>
              <w:t>Planning Inspectorate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3A28A675" w14:textId="695530B5" w:rsidR="00F7032F" w:rsidRPr="00F6099C" w:rsidRDefault="00F7032F" w:rsidP="00F7032F">
            <w:pPr>
              <w:spacing w:before="0" w:after="120"/>
              <w:rPr>
                <w:sz w:val="18"/>
                <w:szCs w:val="18"/>
              </w:rPr>
            </w:pPr>
            <w:r>
              <w:rPr>
                <w:sz w:val="18"/>
                <w:szCs w:val="18"/>
              </w:rPr>
              <w:t>MHCLG</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486978B" w14:textId="1ED2BC79"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A707C72" w14:textId="043A6DF1" w:rsidR="00F7032F" w:rsidRPr="00B30CDC" w:rsidRDefault="00F7032F" w:rsidP="00F7032F">
            <w:pPr>
              <w:spacing w:before="0" w:after="120"/>
              <w:rPr>
                <w:sz w:val="18"/>
                <w:szCs w:val="18"/>
              </w:rPr>
            </w:pPr>
            <w:r w:rsidRPr="31DFAF14">
              <w:rPr>
                <w:sz w:val="18"/>
                <w:szCs w:val="18"/>
              </w:rPr>
              <w:t>5%</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8631028" w14:textId="796FEAC8"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B6FBA5B" w14:textId="50987664"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84CF726" w14:textId="75623754" w:rsidR="00F7032F" w:rsidRPr="00B30CDC" w:rsidRDefault="00F7032F" w:rsidP="00F7032F">
            <w:pPr>
              <w:spacing w:before="0" w:after="120"/>
              <w:rPr>
                <w:sz w:val="18"/>
                <w:szCs w:val="18"/>
              </w:rPr>
            </w:pPr>
            <w:r w:rsidRPr="31DFAF14">
              <w:rPr>
                <w:sz w:val="18"/>
                <w:szCs w:val="18"/>
              </w:rPr>
              <w:t>Offer out to ballot, closes 25 November, very close. Described only as ‘best achievable’. Differentiated award but less than 5% for majority of grades and Professional Leads only offered 3.26% non-consolidated pensionable award.</w:t>
            </w:r>
          </w:p>
        </w:tc>
      </w:tr>
      <w:tr w:rsidR="00F7032F" w:rsidRPr="003925A9" w14:paraId="4F7F009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E58BFA4" w14:textId="71767F5F" w:rsidR="00F7032F" w:rsidRPr="00F6099C" w:rsidRDefault="00F7032F" w:rsidP="00F7032F">
            <w:pPr>
              <w:spacing w:before="0" w:after="120"/>
              <w:rPr>
                <w:b/>
                <w:bCs/>
                <w:sz w:val="18"/>
                <w:szCs w:val="18"/>
              </w:rPr>
            </w:pPr>
            <w:r>
              <w:rPr>
                <w:b/>
                <w:bCs/>
                <w:sz w:val="18"/>
                <w:szCs w:val="18"/>
              </w:rPr>
              <w:t>Police Investigation and Review Commission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1DBCBFC9" w14:textId="4D24564E" w:rsidR="00F7032F" w:rsidRPr="00F6099C" w:rsidRDefault="00F7032F" w:rsidP="00F7032F">
            <w:pPr>
              <w:spacing w:before="0" w:after="120"/>
              <w:rPr>
                <w:sz w:val="18"/>
                <w:szCs w:val="18"/>
              </w:rPr>
            </w:pPr>
            <w:r>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D164740" w14:textId="6F4DD798" w:rsidR="00F7032F" w:rsidRPr="00B30CDC" w:rsidRDefault="402C6F51" w:rsidP="00F7032F">
            <w:pPr>
              <w:spacing w:before="0" w:after="120"/>
              <w:rPr>
                <w:sz w:val="18"/>
                <w:szCs w:val="18"/>
              </w:rPr>
            </w:pPr>
            <w:r w:rsidRPr="0525BC1D">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AB85C29" w14:textId="060FCD80"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DB458C0" w14:textId="5941A923" w:rsidR="00F7032F" w:rsidRPr="31DFAF14"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ABD9F01" w14:textId="729AEBAC"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789E0BA" w14:textId="5272A88D" w:rsidR="00F7032F" w:rsidRPr="00072EBF" w:rsidRDefault="00072EBF" w:rsidP="00F7032F">
            <w:pPr>
              <w:spacing w:before="0" w:after="120"/>
              <w:rPr>
                <w:rFonts w:eastAsia="Aptos"/>
                <w:sz w:val="18"/>
                <w:szCs w:val="18"/>
              </w:rPr>
            </w:pPr>
            <w:r w:rsidRPr="00072EBF">
              <w:rPr>
                <w:rFonts w:eastAsia="Aptos"/>
                <w:sz w:val="18"/>
                <w:szCs w:val="18"/>
              </w:rPr>
              <w:t>2025/26 Negotiations ongoing but a minimum of 3% and progression guaranteed</w:t>
            </w:r>
          </w:p>
        </w:tc>
      </w:tr>
      <w:tr w:rsidR="00F7032F" w:rsidRPr="003925A9" w14:paraId="36CE3874"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6472D9F" w14:textId="177C91A3" w:rsidR="00F7032F" w:rsidRPr="00F6099C" w:rsidRDefault="00F7032F" w:rsidP="00F7032F">
            <w:pPr>
              <w:spacing w:before="0" w:after="120"/>
              <w:rPr>
                <w:b/>
                <w:bCs/>
                <w:sz w:val="18"/>
                <w:szCs w:val="18"/>
              </w:rPr>
            </w:pPr>
            <w:r w:rsidRPr="00F6099C">
              <w:rPr>
                <w:b/>
                <w:bCs/>
                <w:sz w:val="18"/>
                <w:szCs w:val="18"/>
              </w:rPr>
              <w:t>Prison Service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03AE1B82" w14:textId="14246F9C" w:rsidR="00F7032F" w:rsidRPr="009401E3" w:rsidRDefault="00F7032F" w:rsidP="00F7032F">
            <w:pPr>
              <w:spacing w:before="0" w:after="120"/>
              <w:rPr>
                <w:sz w:val="18"/>
                <w:szCs w:val="18"/>
              </w:rPr>
            </w:pPr>
            <w:r w:rsidRPr="00F6099C">
              <w:rPr>
                <w:sz w:val="18"/>
                <w:szCs w:val="18"/>
              </w:rPr>
              <w:t>MoJ</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9620F89" w14:textId="54DA71A3" w:rsidR="00F7032F" w:rsidRPr="009401E3" w:rsidRDefault="00F7032F" w:rsidP="00F7032F">
            <w:pPr>
              <w:spacing w:before="0" w:after="120"/>
              <w:rPr>
                <w:sz w:val="18"/>
                <w:szCs w:val="18"/>
              </w:rPr>
            </w:pPr>
            <w:r>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1FAD548" w14:textId="79F258DF" w:rsidR="00F7032F" w:rsidRPr="009401E3"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ED5152F" w14:textId="007CE137" w:rsidR="00F7032F" w:rsidRPr="009401E3"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F9A605F" w14:textId="3BD8E103" w:rsidR="00F7032F" w:rsidRPr="009401E3"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070147A" w14:textId="35528067" w:rsidR="00F7032F" w:rsidRPr="009401E3" w:rsidRDefault="00F7032F" w:rsidP="00F7032F">
            <w:pPr>
              <w:spacing w:before="0" w:after="120"/>
              <w:rPr>
                <w:sz w:val="18"/>
                <w:szCs w:val="18"/>
              </w:rPr>
            </w:pPr>
            <w:r>
              <w:rPr>
                <w:sz w:val="18"/>
                <w:szCs w:val="18"/>
              </w:rPr>
              <w:t>Negotiations started though little urgency</w:t>
            </w:r>
          </w:p>
        </w:tc>
      </w:tr>
      <w:tr w:rsidR="00F7032F" w:rsidRPr="003925A9" w14:paraId="04333B30"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BDEE1E" w14:textId="6DD89661" w:rsidR="00F7032F" w:rsidRPr="00F6099C" w:rsidRDefault="00F7032F" w:rsidP="00F7032F">
            <w:pPr>
              <w:spacing w:before="0" w:after="120"/>
              <w:rPr>
                <w:b/>
                <w:bCs/>
                <w:sz w:val="18"/>
                <w:szCs w:val="18"/>
              </w:rPr>
            </w:pPr>
            <w:r w:rsidRPr="00F6099C">
              <w:rPr>
                <w:b/>
                <w:bCs/>
                <w:sz w:val="18"/>
                <w:szCs w:val="18"/>
              </w:rPr>
              <w:t>Public Service Audit Appointments Ltd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D64E5D1" w14:textId="170D10BC" w:rsidR="00F7032F" w:rsidRPr="00F6099C" w:rsidRDefault="00F7032F" w:rsidP="00F7032F">
            <w:pPr>
              <w:spacing w:before="0" w:after="120"/>
              <w:rPr>
                <w:sz w:val="18"/>
                <w:szCs w:val="18"/>
              </w:rPr>
            </w:pPr>
            <w:r w:rsidRPr="00F6099C">
              <w:rPr>
                <w:sz w:val="18"/>
                <w:szCs w:val="18"/>
              </w:rPr>
              <w:t>Local Govt Association</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2D15293" w14:textId="6B47AE7F"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359AE77" w14:textId="6C133990"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286D5A2" w14:textId="6CB8FAAD"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9BE8FDA" w14:textId="55462095"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EA17C88" w14:textId="2DEFB545" w:rsidR="00F7032F" w:rsidRPr="00B30CDC" w:rsidRDefault="00F7032F" w:rsidP="00F7032F">
            <w:pPr>
              <w:spacing w:before="0" w:after="120"/>
              <w:rPr>
                <w:sz w:val="18"/>
                <w:szCs w:val="18"/>
              </w:rPr>
            </w:pPr>
            <w:r w:rsidRPr="00BA6F80">
              <w:rPr>
                <w:sz w:val="18"/>
                <w:szCs w:val="18"/>
              </w:rPr>
              <w:t>Eligible staff would receive a consolidated pay increase of 4.5% effective from 1 April 2024.</w:t>
            </w:r>
          </w:p>
        </w:tc>
      </w:tr>
      <w:tr w:rsidR="00F7032F" w:rsidRPr="003925A9" w14:paraId="58289F7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724261" w14:textId="76EB95F6" w:rsidR="00F7032F" w:rsidRPr="00F6099C" w:rsidRDefault="00F7032F" w:rsidP="00F7032F">
            <w:pPr>
              <w:spacing w:before="0" w:after="120"/>
              <w:rPr>
                <w:b/>
                <w:bCs/>
                <w:sz w:val="18"/>
                <w:szCs w:val="18"/>
              </w:rPr>
            </w:pPr>
            <w:r w:rsidRPr="00F6099C">
              <w:rPr>
                <w:b/>
                <w:bCs/>
                <w:sz w:val="18"/>
                <w:szCs w:val="18"/>
              </w:rPr>
              <w:t>Rothamsted Institute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66967F2" w14:textId="58C22779" w:rsidR="00F7032F" w:rsidRPr="00F6099C" w:rsidRDefault="00F7032F" w:rsidP="00F7032F">
            <w:pPr>
              <w:spacing w:before="0" w:after="120"/>
              <w:rPr>
                <w:sz w:val="18"/>
                <w:szCs w:val="18"/>
              </w:rPr>
            </w:pPr>
            <w:r w:rsidRPr="00F6099C">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4C56730" w14:textId="490115C9"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4145FB8" w14:textId="4010C379"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CA91A64" w14:textId="2B71399B" w:rsidR="00F7032F" w:rsidRPr="00B30CDC" w:rsidRDefault="00F7032F" w:rsidP="00F7032F">
            <w:pPr>
              <w:spacing w:before="0" w:after="120"/>
              <w:rPr>
                <w:sz w:val="18"/>
                <w:szCs w:val="18"/>
              </w:rPr>
            </w:pPr>
            <w:r>
              <w:rPr>
                <w:sz w:val="18"/>
                <w:szCs w:val="18"/>
              </w:rPr>
              <w:t>4.5%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E66549C" w14:textId="75E421FF"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6C895D4" w14:textId="088E719B" w:rsidR="00F7032F" w:rsidRPr="00B30CDC" w:rsidRDefault="00F7032F" w:rsidP="00F7032F">
            <w:pPr>
              <w:spacing w:before="0" w:after="120"/>
              <w:rPr>
                <w:sz w:val="18"/>
                <w:szCs w:val="18"/>
              </w:rPr>
            </w:pPr>
            <w:r w:rsidRPr="00F50968">
              <w:rPr>
                <w:sz w:val="18"/>
                <w:szCs w:val="18"/>
              </w:rPr>
              <w:t>Awards applied on a tiered basic across bands supporting lower paid staff with a higher percentage.  Band A slightly different due to Minimum Wage increases.  Underpinned by £1000.00.   80% accepted by members with positive turnout.</w:t>
            </w:r>
          </w:p>
        </w:tc>
      </w:tr>
      <w:tr w:rsidR="00F7032F" w:rsidRPr="003925A9" w14:paraId="59A0886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143B02D" w14:textId="7D8438DC" w:rsidR="00F7032F" w:rsidRPr="00F6099C" w:rsidRDefault="00F7032F" w:rsidP="00F7032F">
            <w:pPr>
              <w:spacing w:before="0" w:after="120"/>
              <w:rPr>
                <w:b/>
                <w:bCs/>
                <w:sz w:val="18"/>
                <w:szCs w:val="18"/>
              </w:rPr>
            </w:pPr>
            <w:r w:rsidRPr="00F6099C">
              <w:rPr>
                <w:b/>
                <w:bCs/>
                <w:sz w:val="18"/>
                <w:szCs w:val="18"/>
              </w:rPr>
              <w:t>Royal Armouries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5CCA821E" w14:textId="3EB9F903"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FEE9595" w14:textId="0CA8A1C5"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EED696B" w14:textId="54F2665C"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4F2041D" w14:textId="7F92BBB5"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394A8FF" w14:textId="699BFBDC"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9241E05" w14:textId="3B3803DE" w:rsidR="00F7032F" w:rsidRPr="00B30CDC" w:rsidRDefault="00F7032F" w:rsidP="00F7032F">
            <w:pPr>
              <w:spacing w:before="0" w:after="120"/>
              <w:rPr>
                <w:sz w:val="18"/>
                <w:szCs w:val="18"/>
              </w:rPr>
            </w:pPr>
          </w:p>
        </w:tc>
      </w:tr>
      <w:tr w:rsidR="00F7032F" w:rsidRPr="003925A9" w14:paraId="39C64671"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ADFD4E" w14:textId="68FBD44A" w:rsidR="00F7032F" w:rsidRPr="00F6099C" w:rsidRDefault="00F7032F" w:rsidP="00F7032F">
            <w:pPr>
              <w:spacing w:before="0" w:after="120"/>
              <w:rPr>
                <w:b/>
                <w:bCs/>
                <w:sz w:val="18"/>
                <w:szCs w:val="18"/>
              </w:rPr>
            </w:pPr>
            <w:r w:rsidRPr="00F6099C">
              <w:rPr>
                <w:b/>
                <w:bCs/>
                <w:sz w:val="18"/>
                <w:szCs w:val="18"/>
              </w:rPr>
              <w:t>Royal Botanic Garden Edinburgh</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3DB89E2" w14:textId="0692A50E" w:rsidR="00F7032F" w:rsidRPr="00F6099C" w:rsidRDefault="00F7032F" w:rsidP="00F7032F">
            <w:pPr>
              <w:spacing w:before="0" w:after="120"/>
              <w:rPr>
                <w:sz w:val="18"/>
                <w:szCs w:val="18"/>
              </w:rPr>
            </w:pPr>
            <w:r w:rsidRPr="00F6099C">
              <w:rPr>
                <w:sz w:val="18"/>
                <w:szCs w:val="18"/>
              </w:rPr>
              <w:t>Sottish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8454FD6" w14:textId="64AE2F3E" w:rsidR="00F7032F" w:rsidRPr="00B30CDC" w:rsidRDefault="7765E155" w:rsidP="00F7032F">
            <w:pPr>
              <w:spacing w:before="0" w:after="120"/>
              <w:rPr>
                <w:sz w:val="18"/>
                <w:szCs w:val="18"/>
              </w:rPr>
            </w:pPr>
            <w:r w:rsidRPr="2C84A934">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6148914" w14:textId="74492D93"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CDB90EB" w14:textId="00FC15E7"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E535A3F" w14:textId="4C8B6C76"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EB9D250" w14:textId="6CA192E5" w:rsidR="00F7032F" w:rsidRPr="00072EBF" w:rsidRDefault="00072EBF" w:rsidP="00072EBF">
            <w:pPr>
              <w:spacing w:before="0" w:after="120"/>
              <w:rPr>
                <w:rFonts w:eastAsia="Aptos"/>
                <w:sz w:val="18"/>
                <w:szCs w:val="18"/>
              </w:rPr>
            </w:pPr>
            <w:r w:rsidRPr="00072EBF">
              <w:rPr>
                <w:rFonts w:eastAsia="Aptos"/>
                <w:sz w:val="18"/>
                <w:szCs w:val="18"/>
              </w:rPr>
              <w:t>2025/26 Negotiations ongoing but a minimum of 3% and progression guaranteed</w:t>
            </w:r>
          </w:p>
        </w:tc>
      </w:tr>
      <w:tr w:rsidR="00F7032F" w:rsidRPr="003925A9" w14:paraId="4F7DCAB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B9B7A6" w14:textId="1D3F3D2B" w:rsidR="00F7032F" w:rsidRPr="00F6099C" w:rsidRDefault="00F7032F" w:rsidP="00F7032F">
            <w:pPr>
              <w:spacing w:before="0" w:after="120"/>
              <w:rPr>
                <w:b/>
                <w:bCs/>
                <w:sz w:val="18"/>
                <w:szCs w:val="18"/>
              </w:rPr>
            </w:pPr>
            <w:r w:rsidRPr="00F6099C">
              <w:rPr>
                <w:b/>
                <w:bCs/>
                <w:sz w:val="18"/>
                <w:szCs w:val="18"/>
              </w:rPr>
              <w:t>Royal Botanic Gardens Kew</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1C73EAA" w14:textId="7197ADBC" w:rsidR="00F7032F" w:rsidRPr="00F6099C" w:rsidRDefault="00F7032F" w:rsidP="00F7032F">
            <w:pPr>
              <w:spacing w:before="0" w:after="120"/>
              <w:rPr>
                <w:sz w:val="18"/>
                <w:szCs w:val="18"/>
              </w:rPr>
            </w:pPr>
            <w:r w:rsidRPr="00F6099C">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3BBADB0" w14:textId="22362D32"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203200A" w14:textId="61FA5064"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CF10E14" w14:textId="52365F37" w:rsidR="00F7032F" w:rsidRPr="00B30CDC" w:rsidRDefault="00F7032F" w:rsidP="00F7032F">
            <w:pPr>
              <w:spacing w:before="0" w:after="120"/>
              <w:rPr>
                <w:sz w:val="18"/>
                <w:szCs w:val="18"/>
              </w:rPr>
            </w:pPr>
            <w:r>
              <w:rPr>
                <w:sz w:val="18"/>
                <w:szCs w:val="18"/>
              </w:rPr>
              <w:t>6.69</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6B5E511" w14:textId="4EB9A092"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B2181CF" w14:textId="7F6530E7" w:rsidR="00F7032F" w:rsidRPr="00B30CDC" w:rsidRDefault="015A09B2" w:rsidP="00F7032F">
            <w:pPr>
              <w:spacing w:before="0" w:after="120"/>
              <w:rPr>
                <w:sz w:val="18"/>
                <w:szCs w:val="18"/>
              </w:rPr>
            </w:pPr>
            <w:r w:rsidRPr="2C84A934">
              <w:rPr>
                <w:sz w:val="18"/>
                <w:szCs w:val="18"/>
                <w:lang w:eastAsia="en-US"/>
              </w:rPr>
              <w:t>accepted</w:t>
            </w:r>
          </w:p>
        </w:tc>
      </w:tr>
      <w:tr w:rsidR="00F7032F" w:rsidRPr="003925A9" w14:paraId="1110EB62"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D70409" w14:textId="2F04A9FB" w:rsidR="00F7032F" w:rsidRPr="00F6099C" w:rsidRDefault="00F7032F" w:rsidP="00F7032F">
            <w:pPr>
              <w:spacing w:before="0" w:after="120"/>
              <w:rPr>
                <w:b/>
                <w:bCs/>
                <w:sz w:val="18"/>
                <w:szCs w:val="18"/>
              </w:rPr>
            </w:pPr>
            <w:r w:rsidRPr="00F6099C">
              <w:rPr>
                <w:b/>
                <w:bCs/>
                <w:sz w:val="18"/>
                <w:szCs w:val="18"/>
              </w:rPr>
              <w:t>Royal Mint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EC2852A" w14:textId="68DFED5D" w:rsidR="00F7032F" w:rsidRPr="00F6099C" w:rsidRDefault="00F7032F" w:rsidP="00F7032F">
            <w:pPr>
              <w:spacing w:before="0" w:after="120"/>
              <w:rPr>
                <w:sz w:val="18"/>
                <w:szCs w:val="18"/>
              </w:rPr>
            </w:pPr>
            <w:r w:rsidRPr="00F6099C">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77B896F" w14:textId="21FB98AF"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9540D77" w14:textId="0CD590FD"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895532B" w14:textId="6D34A6A0" w:rsidR="00F7032F" w:rsidRPr="00B30CDC" w:rsidRDefault="00F7032F" w:rsidP="00F7032F">
            <w:pPr>
              <w:spacing w:before="0" w:after="120"/>
              <w:rPr>
                <w:sz w:val="18"/>
                <w:szCs w:val="18"/>
              </w:rPr>
            </w:pPr>
            <w:r>
              <w:rPr>
                <w:sz w:val="18"/>
                <w:szCs w:val="18"/>
              </w:rPr>
              <w:t>2.5%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3A4504B" w14:textId="6B3EBE6C"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1A92583" w14:textId="6C1E0989" w:rsidR="00F7032F" w:rsidRPr="00B30CDC" w:rsidRDefault="00F7032F" w:rsidP="00F7032F">
            <w:pPr>
              <w:spacing w:before="0" w:after="120"/>
              <w:rPr>
                <w:sz w:val="18"/>
                <w:szCs w:val="18"/>
              </w:rPr>
            </w:pPr>
            <w:r w:rsidRPr="31DFAF14">
              <w:rPr>
                <w:sz w:val="18"/>
                <w:szCs w:val="18"/>
              </w:rPr>
              <w:t>Plus one additional annual leave day. Second year of two-year deal.</w:t>
            </w:r>
          </w:p>
        </w:tc>
      </w:tr>
      <w:tr w:rsidR="00F7032F" w:rsidRPr="003925A9" w14:paraId="56923244"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B7F4D23" w14:textId="353FF9D3" w:rsidR="00F7032F" w:rsidRPr="00F6099C" w:rsidRDefault="00F7032F" w:rsidP="00F7032F">
            <w:pPr>
              <w:spacing w:before="0" w:after="120"/>
              <w:rPr>
                <w:b/>
                <w:bCs/>
                <w:sz w:val="18"/>
                <w:szCs w:val="18"/>
              </w:rPr>
            </w:pPr>
            <w:r w:rsidRPr="00F6099C">
              <w:rPr>
                <w:b/>
                <w:bCs/>
                <w:sz w:val="18"/>
                <w:szCs w:val="18"/>
              </w:rPr>
              <w:t>Royal Museums Greenwich</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3DBF1AD8" w14:textId="667CDD0E"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775B638" w14:textId="6608AF5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9DC75CF"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9A05C85" w14:textId="5F3943DE"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80A1761"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62FE5DD" w14:textId="5AFD6B5D" w:rsidR="00F7032F" w:rsidRPr="00B30CDC" w:rsidRDefault="00F7032F" w:rsidP="00F7032F">
            <w:pPr>
              <w:spacing w:before="0" w:after="120"/>
              <w:rPr>
                <w:sz w:val="18"/>
                <w:szCs w:val="18"/>
              </w:rPr>
            </w:pPr>
            <w:r>
              <w:rPr>
                <w:sz w:val="18"/>
                <w:szCs w:val="18"/>
              </w:rPr>
              <w:t>Awaiting an offer</w:t>
            </w:r>
          </w:p>
        </w:tc>
      </w:tr>
      <w:tr w:rsidR="00F7032F" w:rsidRPr="003925A9" w14:paraId="2055B470"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22CB71" w14:textId="4FE3C34D" w:rsidR="00F7032F" w:rsidRPr="00F6099C" w:rsidRDefault="00F7032F" w:rsidP="00F7032F">
            <w:pPr>
              <w:spacing w:before="0" w:after="120"/>
              <w:rPr>
                <w:b/>
                <w:bCs/>
                <w:sz w:val="18"/>
                <w:szCs w:val="18"/>
              </w:rPr>
            </w:pPr>
            <w:r w:rsidRPr="00F6099C">
              <w:rPr>
                <w:b/>
                <w:bCs/>
                <w:sz w:val="18"/>
                <w:szCs w:val="18"/>
              </w:rPr>
              <w:t>Royal Household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EE39AC6" w14:textId="6FC82F7F" w:rsidR="00F7032F" w:rsidRPr="00F6099C" w:rsidRDefault="00F7032F" w:rsidP="00F7032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CB566E9" w14:textId="6D07A81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639CF57"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2D3F627" w14:textId="6DD302C3" w:rsidR="00F7032F" w:rsidRPr="00B30CDC" w:rsidRDefault="00F7032F" w:rsidP="00F7032F">
            <w:pPr>
              <w:spacing w:before="0" w:after="120"/>
              <w:rPr>
                <w:sz w:val="18"/>
                <w:szCs w:val="18"/>
              </w:rPr>
            </w:pPr>
            <w:r w:rsidRPr="00B30CDC">
              <w:rPr>
                <w:sz w:val="18"/>
                <w:szCs w:val="18"/>
              </w:rPr>
              <w:t>5.5%-10%</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896FCD3" w14:textId="611C2CE5"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36E0F82" w14:textId="3A7872FE" w:rsidR="00F7032F" w:rsidRPr="00B30CDC" w:rsidRDefault="00F7032F" w:rsidP="00F7032F">
            <w:pPr>
              <w:spacing w:before="0" w:after="120"/>
              <w:rPr>
                <w:sz w:val="18"/>
                <w:szCs w:val="18"/>
              </w:rPr>
            </w:pPr>
            <w:r w:rsidRPr="00B30CDC">
              <w:rPr>
                <w:sz w:val="18"/>
                <w:szCs w:val="18"/>
              </w:rPr>
              <w:t>LW 10%, 5.5%</w:t>
            </w:r>
          </w:p>
        </w:tc>
      </w:tr>
      <w:tr w:rsidR="00F7032F" w:rsidRPr="003925A9" w14:paraId="6487CDBE"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FF1953F" w14:textId="6B8C6AC9" w:rsidR="00F7032F" w:rsidRPr="00F6099C" w:rsidRDefault="00F7032F" w:rsidP="00F7032F">
            <w:pPr>
              <w:spacing w:before="0" w:after="120"/>
              <w:rPr>
                <w:b/>
                <w:bCs/>
                <w:sz w:val="18"/>
                <w:szCs w:val="18"/>
              </w:rPr>
            </w:pPr>
            <w:r w:rsidRPr="00F6099C">
              <w:rPr>
                <w:b/>
                <w:bCs/>
                <w:sz w:val="18"/>
                <w:szCs w:val="18"/>
              </w:rPr>
              <w:t>Royal Parks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61F75C5D" w14:textId="04E996D0" w:rsidR="00F7032F" w:rsidRPr="00F6099C" w:rsidRDefault="00F7032F" w:rsidP="00F7032F">
            <w:pPr>
              <w:spacing w:before="0" w:after="120"/>
              <w:rPr>
                <w:sz w:val="18"/>
                <w:szCs w:val="18"/>
              </w:rPr>
            </w:pPr>
            <w:r w:rsidRPr="00F6099C">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99F4AC0" w14:textId="6CC7748E"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F03A854"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A5D6CAA" w14:textId="3396B8D4" w:rsidR="00F7032F" w:rsidRPr="00B30CDC" w:rsidRDefault="00F7032F" w:rsidP="00F7032F">
            <w:pPr>
              <w:spacing w:before="0" w:after="120"/>
              <w:rPr>
                <w:sz w:val="18"/>
                <w:szCs w:val="18"/>
              </w:rPr>
            </w:pPr>
            <w:r w:rsidRPr="00B30CDC">
              <w:rPr>
                <w:sz w:val="18"/>
                <w:szCs w:val="18"/>
              </w:rPr>
              <w:t>6.4%-10%</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D1EA0E8"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B0FB461" w14:textId="2539ECF2" w:rsidR="00F7032F" w:rsidRPr="00B30CDC" w:rsidRDefault="00F7032F" w:rsidP="00F7032F">
            <w:pPr>
              <w:spacing w:before="0" w:after="120"/>
              <w:rPr>
                <w:sz w:val="18"/>
                <w:szCs w:val="18"/>
              </w:rPr>
            </w:pPr>
            <w:r w:rsidRPr="00B30CDC">
              <w:rPr>
                <w:sz w:val="18"/>
                <w:szCs w:val="18"/>
              </w:rPr>
              <w:t>LW 10%, 7%, 6.4% with £1874 underpin</w:t>
            </w:r>
          </w:p>
        </w:tc>
      </w:tr>
      <w:tr w:rsidR="00F7032F" w:rsidRPr="003925A9" w14:paraId="6F0FA631"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994250" w14:textId="53FAC157" w:rsidR="00F7032F" w:rsidRPr="00F6099C" w:rsidRDefault="00F7032F" w:rsidP="00F7032F">
            <w:pPr>
              <w:spacing w:before="0" w:after="120"/>
              <w:rPr>
                <w:b/>
                <w:bCs/>
                <w:sz w:val="18"/>
                <w:szCs w:val="18"/>
              </w:rPr>
            </w:pPr>
            <w:r w:rsidRPr="00F6099C">
              <w:rPr>
                <w:b/>
                <w:bCs/>
                <w:sz w:val="18"/>
                <w:szCs w:val="18"/>
              </w:rPr>
              <w:t>RPA/HMI</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291B567" w14:textId="5E617B5F" w:rsidR="00F7032F" w:rsidRPr="00F6099C" w:rsidRDefault="00F7032F" w:rsidP="00F7032F">
            <w:pPr>
              <w:spacing w:before="0" w:after="120"/>
              <w:rPr>
                <w:sz w:val="18"/>
                <w:szCs w:val="18"/>
              </w:rPr>
            </w:pPr>
            <w:r w:rsidRPr="00F6099C">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AE90F0E"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9F34F60"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638CDB2" w14:textId="5CC6DF6D"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C380BDD"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D2C1433" w14:textId="5476325C" w:rsidR="00F7032F" w:rsidRPr="00B30CDC" w:rsidRDefault="00F7032F" w:rsidP="00F7032F">
            <w:pPr>
              <w:spacing w:before="0" w:after="120"/>
              <w:rPr>
                <w:sz w:val="18"/>
                <w:szCs w:val="18"/>
              </w:rPr>
            </w:pPr>
          </w:p>
        </w:tc>
      </w:tr>
      <w:tr w:rsidR="00F7032F" w:rsidRPr="003925A9" w14:paraId="355C2DD0"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679272" w14:textId="4D286CEC" w:rsidR="00F7032F" w:rsidRPr="00F6099C" w:rsidRDefault="00F7032F" w:rsidP="00F7032F">
            <w:pPr>
              <w:spacing w:before="0" w:after="120"/>
              <w:rPr>
                <w:b/>
                <w:bCs/>
                <w:sz w:val="18"/>
                <w:szCs w:val="18"/>
              </w:rPr>
            </w:pPr>
            <w:r w:rsidRPr="00F6099C">
              <w:rPr>
                <w:b/>
                <w:bCs/>
                <w:sz w:val="18"/>
                <w:szCs w:val="18"/>
              </w:rPr>
              <w:lastRenderedPageBreak/>
              <w:t>Science Museum Group</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E6A07F1" w14:textId="227DB4C5"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4BF6AF1"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E76507B"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B8CA3C9" w14:textId="77777777" w:rsidR="00F7032F" w:rsidRPr="00B30CDC" w:rsidRDefault="00F7032F" w:rsidP="00F7032F">
            <w:pPr>
              <w:spacing w:before="0" w:after="120"/>
              <w:rPr>
                <w:sz w:val="18"/>
                <w:szCs w:val="18"/>
              </w:rPr>
            </w:pPr>
            <w:r w:rsidRPr="48F55369">
              <w:rPr>
                <w:sz w:val="18"/>
                <w:szCs w:val="18"/>
              </w:rPr>
              <w:t>2%-10%</w:t>
            </w:r>
          </w:p>
          <w:p w14:paraId="6BFA499C" w14:textId="13972DCB"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BE6D816"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D743507" w14:textId="77777777" w:rsidR="00F7032F" w:rsidRPr="00B30CDC" w:rsidRDefault="00F7032F" w:rsidP="00F7032F">
            <w:pPr>
              <w:pStyle w:val="NormalWeb"/>
              <w:spacing w:before="0" w:beforeAutospacing="0" w:after="120" w:afterAutospacing="0"/>
              <w:rPr>
                <w:rFonts w:ascii="Arial" w:hAnsi="Arial" w:cs="Arial"/>
                <w:sz w:val="18"/>
                <w:szCs w:val="18"/>
              </w:rPr>
            </w:pPr>
            <w:r w:rsidRPr="48F55369">
              <w:rPr>
                <w:rFonts w:ascii="Arial" w:hAnsi="Arial" w:cs="Arial"/>
                <w:sz w:val="18"/>
                <w:szCs w:val="18"/>
              </w:rPr>
              <w:t>Offered: RLW/LLW 10%, 4% up to £40k, 3.5% £40-70k, 2% £70k+</w:t>
            </w:r>
          </w:p>
          <w:p w14:paraId="61FCABEA" w14:textId="1E2333AC" w:rsidR="00F7032F" w:rsidRPr="00B30CDC" w:rsidRDefault="00F7032F" w:rsidP="00F7032F">
            <w:pPr>
              <w:shd w:val="clear" w:color="auto" w:fill="FFFFFF"/>
              <w:spacing w:before="0" w:after="120"/>
              <w:rPr>
                <w:rFonts w:eastAsia="Times New Roman"/>
                <w:color w:val="212121"/>
                <w:sz w:val="18"/>
                <w:szCs w:val="18"/>
              </w:rPr>
            </w:pPr>
            <w:r w:rsidRPr="48F55369">
              <w:rPr>
                <w:sz w:val="18"/>
                <w:szCs w:val="18"/>
              </w:rPr>
              <w:t>Accepted by members in ballot</w:t>
            </w:r>
          </w:p>
        </w:tc>
      </w:tr>
      <w:tr w:rsidR="00F7032F" w:rsidRPr="003925A9" w14:paraId="06DBECD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565D6E" w14:textId="64BE88C2" w:rsidR="00F7032F" w:rsidRPr="00F6099C" w:rsidRDefault="00F7032F" w:rsidP="00F7032F">
            <w:pPr>
              <w:spacing w:before="0" w:after="120"/>
              <w:rPr>
                <w:b/>
                <w:bCs/>
                <w:sz w:val="18"/>
                <w:szCs w:val="18"/>
              </w:rPr>
            </w:pPr>
            <w:r w:rsidRPr="00F6099C">
              <w:rPr>
                <w:b/>
                <w:bCs/>
                <w:sz w:val="18"/>
                <w:szCs w:val="18"/>
              </w:rPr>
              <w:t>Scotland's Rural College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84B08C6" w14:textId="6F762C6C" w:rsidR="00F7032F" w:rsidRPr="00F6099C" w:rsidRDefault="00F7032F" w:rsidP="00F7032F">
            <w:pPr>
              <w:spacing w:before="0" w:after="120"/>
              <w:rPr>
                <w:sz w:val="18"/>
                <w:szCs w:val="18"/>
              </w:rPr>
            </w:pPr>
            <w:r w:rsidRPr="00F6099C">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19C562B" w14:textId="4C1E8C62" w:rsidR="00F7032F" w:rsidRPr="00B30CDC" w:rsidRDefault="781D83DF" w:rsidP="00F7032F">
            <w:pPr>
              <w:spacing w:before="0" w:after="120"/>
              <w:rPr>
                <w:sz w:val="18"/>
                <w:szCs w:val="18"/>
              </w:rPr>
            </w:pPr>
            <w:r w:rsidRPr="2C84A934">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5A278FA"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507E1FD" w14:textId="6A0FA0B3"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A759893" w14:textId="77777777"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C6B2E4D" w14:textId="11017574" w:rsidR="00F7032F" w:rsidRPr="00072EBF" w:rsidRDefault="00072EBF" w:rsidP="00F7032F">
            <w:pPr>
              <w:spacing w:before="0" w:after="120"/>
              <w:rPr>
                <w:rFonts w:eastAsia="Aptos"/>
                <w:sz w:val="18"/>
                <w:szCs w:val="18"/>
              </w:rPr>
            </w:pPr>
            <w:r w:rsidRPr="00072EBF">
              <w:rPr>
                <w:rFonts w:eastAsia="Aptos"/>
                <w:sz w:val="18"/>
                <w:szCs w:val="18"/>
              </w:rPr>
              <w:t>2025/26 Negotiations ongoing but a minimum of 3% and progression guaranteed</w:t>
            </w:r>
          </w:p>
        </w:tc>
      </w:tr>
      <w:tr w:rsidR="00F7032F" w:rsidRPr="003925A9" w14:paraId="03D3E98B"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1A5FD5" w14:textId="79D9930B" w:rsidR="00F7032F" w:rsidRPr="00F6099C" w:rsidRDefault="00F7032F" w:rsidP="00F7032F">
            <w:pPr>
              <w:spacing w:before="0" w:after="120"/>
              <w:rPr>
                <w:b/>
                <w:bCs/>
                <w:sz w:val="18"/>
                <w:szCs w:val="18"/>
              </w:rPr>
            </w:pPr>
            <w:r w:rsidRPr="00F6099C">
              <w:rPr>
                <w:b/>
                <w:bCs/>
                <w:sz w:val="18"/>
                <w:szCs w:val="18"/>
              </w:rPr>
              <w:t>Scottish Government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4DB32CB" w14:textId="16ED4946" w:rsidR="00F7032F" w:rsidRPr="00F6099C" w:rsidRDefault="00F7032F" w:rsidP="00F7032F">
            <w:pPr>
              <w:spacing w:before="0" w:after="120"/>
              <w:rPr>
                <w:sz w:val="18"/>
                <w:szCs w:val="18"/>
              </w:rPr>
            </w:pPr>
            <w:r w:rsidRPr="00F6099C">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8384301" w14:textId="52384D56" w:rsidR="00F7032F" w:rsidRPr="00B30CDC" w:rsidRDefault="4ECE4B04" w:rsidP="00F7032F">
            <w:pPr>
              <w:spacing w:before="0" w:after="120"/>
              <w:rPr>
                <w:sz w:val="18"/>
                <w:szCs w:val="18"/>
              </w:rPr>
            </w:pPr>
            <w:r w:rsidRPr="2C84A934">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16F4C1C" w14:textId="0BACE2E9"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5C7CAB5" w14:textId="6BFCC4B4"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CB830E2" w14:textId="009B8F4E"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138319C" w14:textId="0F862F0D" w:rsidR="00F7032F" w:rsidRPr="00072EBF" w:rsidRDefault="00072EBF" w:rsidP="00072EBF">
            <w:pPr>
              <w:spacing w:before="0" w:after="120"/>
              <w:rPr>
                <w:rFonts w:eastAsia="Aptos"/>
                <w:sz w:val="18"/>
                <w:szCs w:val="18"/>
              </w:rPr>
            </w:pPr>
            <w:r w:rsidRPr="00072EBF">
              <w:rPr>
                <w:rFonts w:eastAsia="Aptos"/>
                <w:sz w:val="18"/>
                <w:szCs w:val="18"/>
              </w:rPr>
              <w:t>2025/26 Negotiations ongoing but a minimum of 3% and progression guaranteed</w:t>
            </w:r>
          </w:p>
        </w:tc>
      </w:tr>
      <w:tr w:rsidR="00F7032F" w:rsidRPr="003925A9" w14:paraId="6D843995"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B331FD" w14:textId="538B3887" w:rsidR="00F7032F" w:rsidRPr="00F6099C" w:rsidRDefault="00F7032F" w:rsidP="00F7032F">
            <w:pPr>
              <w:spacing w:before="0" w:after="120"/>
              <w:rPr>
                <w:b/>
                <w:bCs/>
                <w:sz w:val="18"/>
                <w:szCs w:val="18"/>
              </w:rPr>
            </w:pPr>
            <w:r w:rsidRPr="00F6099C">
              <w:rPr>
                <w:b/>
                <w:bCs/>
                <w:sz w:val="18"/>
                <w:szCs w:val="18"/>
              </w:rPr>
              <w:t>Nature Scotland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C91B577" w14:textId="0B80C15C" w:rsidR="00F7032F" w:rsidRPr="00F6099C" w:rsidRDefault="00F7032F" w:rsidP="00F7032F">
            <w:pPr>
              <w:spacing w:before="0" w:after="120"/>
              <w:rPr>
                <w:sz w:val="18"/>
                <w:szCs w:val="18"/>
              </w:rPr>
            </w:pPr>
            <w:r w:rsidRPr="00F6099C">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CEB6821" w14:textId="42030D8E" w:rsidR="00F7032F" w:rsidRPr="00B30CDC" w:rsidRDefault="5AEDDBB1" w:rsidP="00F7032F">
            <w:pPr>
              <w:spacing w:before="0" w:after="120"/>
              <w:rPr>
                <w:sz w:val="18"/>
                <w:szCs w:val="18"/>
              </w:rPr>
            </w:pPr>
            <w:r w:rsidRPr="2C84A934">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E0681EC" w14:textId="5231DAB6"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AB2FC99" w14:textId="65869074"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F914675" w14:textId="62B0FDE2"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348DE48" w14:textId="700753F5" w:rsidR="00F7032F" w:rsidRPr="00072EBF" w:rsidRDefault="00072EBF" w:rsidP="00F7032F">
            <w:pPr>
              <w:spacing w:before="0" w:after="120"/>
              <w:rPr>
                <w:rFonts w:eastAsia="Aptos"/>
                <w:sz w:val="18"/>
                <w:szCs w:val="18"/>
              </w:rPr>
            </w:pPr>
            <w:r w:rsidRPr="00072EBF">
              <w:rPr>
                <w:rFonts w:eastAsia="Aptos"/>
                <w:sz w:val="18"/>
                <w:szCs w:val="18"/>
              </w:rPr>
              <w:t>2025/26 Negotiations ongoing but a minimum of 3% and progression guaranteed</w:t>
            </w:r>
          </w:p>
        </w:tc>
      </w:tr>
      <w:tr w:rsidR="00F7032F" w:rsidRPr="003925A9" w14:paraId="2E3BF06E"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A209A3" w14:textId="7B0C739E" w:rsidR="00F7032F" w:rsidRPr="00F6099C" w:rsidRDefault="00F7032F" w:rsidP="00F7032F">
            <w:pPr>
              <w:spacing w:before="0" w:after="120"/>
              <w:rPr>
                <w:b/>
                <w:bCs/>
                <w:sz w:val="18"/>
                <w:szCs w:val="18"/>
              </w:rPr>
            </w:pPr>
            <w:r w:rsidRPr="00F6099C">
              <w:rPr>
                <w:b/>
                <w:bCs/>
                <w:sz w:val="18"/>
                <w:szCs w:val="18"/>
              </w:rPr>
              <w:t>Scottish Parliament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758531B" w14:textId="27BC5CED" w:rsidR="00F7032F" w:rsidRPr="00F6099C" w:rsidRDefault="00F7032F" w:rsidP="00F7032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279290B" w14:textId="0B57491F"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D287CF7" w14:textId="2E9CD26D"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54ECDDA" w14:textId="6178C8C3"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B3BC790" w14:textId="793CE9AC"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F63AEF5" w14:textId="0045B290" w:rsidR="00F7032F" w:rsidRPr="00B30CDC" w:rsidRDefault="00F7032F" w:rsidP="00F7032F">
            <w:pPr>
              <w:spacing w:before="0" w:after="120"/>
              <w:rPr>
                <w:sz w:val="18"/>
                <w:szCs w:val="18"/>
              </w:rPr>
            </w:pPr>
            <w:r>
              <w:rPr>
                <w:sz w:val="18"/>
                <w:szCs w:val="18"/>
              </w:rPr>
              <w:t>Year One 3.8%; Year Two 4.2%</w:t>
            </w:r>
          </w:p>
        </w:tc>
      </w:tr>
      <w:tr w:rsidR="00F7032F" w:rsidRPr="003925A9" w14:paraId="16DA9D05"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E775333" w14:textId="06F53C6E" w:rsidR="00F7032F" w:rsidRPr="00F6099C" w:rsidRDefault="00F7032F" w:rsidP="00F7032F">
            <w:pPr>
              <w:spacing w:before="0" w:after="120"/>
              <w:rPr>
                <w:b/>
                <w:bCs/>
                <w:sz w:val="18"/>
                <w:szCs w:val="18"/>
              </w:rPr>
            </w:pPr>
            <w:r w:rsidRPr="00F6099C">
              <w:rPr>
                <w:b/>
                <w:bCs/>
                <w:sz w:val="18"/>
                <w:szCs w:val="18"/>
              </w:rPr>
              <w:t>Scottish Prison Service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2BFCA15" w14:textId="091BFC68" w:rsidR="00F7032F" w:rsidRPr="00F6099C" w:rsidRDefault="00F7032F" w:rsidP="00F7032F">
            <w:pPr>
              <w:spacing w:before="0" w:after="120"/>
              <w:rPr>
                <w:sz w:val="18"/>
                <w:szCs w:val="18"/>
              </w:rPr>
            </w:pPr>
            <w:r w:rsidRPr="00F6099C">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2B85986" w14:textId="053DC87F" w:rsidR="00F7032F" w:rsidRPr="00B30CDC" w:rsidRDefault="2FE30EE6" w:rsidP="00F7032F">
            <w:pPr>
              <w:spacing w:before="0" w:after="120"/>
              <w:rPr>
                <w:sz w:val="18"/>
                <w:szCs w:val="18"/>
              </w:rPr>
            </w:pPr>
            <w:r w:rsidRPr="2C84A934">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54F57FA" w14:textId="28EE73E9"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FEED3AE" w14:textId="32A0BA6D"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83BAD74" w14:textId="274EDE6B"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479FC8E" w14:textId="7C5B3C2C" w:rsidR="00F7032F" w:rsidRPr="00072EBF" w:rsidRDefault="00072EBF" w:rsidP="2C84A934">
            <w:pPr>
              <w:spacing w:before="0" w:after="120"/>
              <w:rPr>
                <w:rFonts w:eastAsia="Aptos"/>
                <w:sz w:val="18"/>
                <w:szCs w:val="18"/>
              </w:rPr>
            </w:pPr>
            <w:r w:rsidRPr="00072EBF">
              <w:rPr>
                <w:rFonts w:eastAsia="Aptos"/>
                <w:sz w:val="18"/>
                <w:szCs w:val="18"/>
              </w:rPr>
              <w:t>2025/26 Negotiations ongoing but a minimum of 3% and progression guaranteed</w:t>
            </w:r>
          </w:p>
        </w:tc>
      </w:tr>
      <w:tr w:rsidR="00F7032F" w:rsidRPr="003925A9" w14:paraId="22069DE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837684" w14:textId="40FBB628" w:rsidR="00F7032F" w:rsidRPr="00F6099C" w:rsidRDefault="00F7032F" w:rsidP="00F7032F">
            <w:pPr>
              <w:spacing w:before="0" w:after="120"/>
              <w:rPr>
                <w:b/>
                <w:bCs/>
                <w:sz w:val="18"/>
                <w:szCs w:val="18"/>
              </w:rPr>
            </w:pPr>
            <w:r w:rsidRPr="00F6099C">
              <w:rPr>
                <w:b/>
                <w:bCs/>
                <w:sz w:val="18"/>
                <w:szCs w:val="18"/>
              </w:rPr>
              <w:t>Scottish Research Establishments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A667586" w14:textId="600982F1" w:rsidR="00F7032F" w:rsidRPr="00F6099C" w:rsidRDefault="00F7032F" w:rsidP="00F7032F">
            <w:pPr>
              <w:spacing w:before="0" w:after="120"/>
              <w:rPr>
                <w:sz w:val="18"/>
                <w:szCs w:val="18"/>
              </w:rPr>
            </w:pPr>
            <w:r w:rsidRPr="00F6099C">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7B79222" w14:textId="333BF72E" w:rsidR="00F7032F" w:rsidRPr="00B30CDC" w:rsidRDefault="56C0DFCA" w:rsidP="00F7032F">
            <w:pPr>
              <w:spacing w:before="0" w:after="120"/>
              <w:rPr>
                <w:sz w:val="18"/>
                <w:szCs w:val="18"/>
              </w:rPr>
            </w:pPr>
            <w:r w:rsidRPr="2C84A934">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86E173D" w14:textId="60744284"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27E66CA" w14:textId="67F153B4"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63A0EE1" w14:textId="08E56A75"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C5989C1" w14:textId="184DE7AC" w:rsidR="00F7032F" w:rsidRPr="00072EBF" w:rsidRDefault="00072EBF" w:rsidP="00F7032F">
            <w:pPr>
              <w:spacing w:before="0" w:after="120"/>
              <w:rPr>
                <w:rFonts w:eastAsia="Aptos"/>
                <w:sz w:val="18"/>
                <w:szCs w:val="18"/>
              </w:rPr>
            </w:pPr>
            <w:r w:rsidRPr="00072EBF">
              <w:rPr>
                <w:rFonts w:eastAsia="Aptos"/>
                <w:sz w:val="18"/>
                <w:szCs w:val="18"/>
              </w:rPr>
              <w:t>2025/26 Negotiations ongoing but a minimum of 3% and progression guaranteed</w:t>
            </w:r>
          </w:p>
        </w:tc>
      </w:tr>
      <w:tr w:rsidR="00F7032F" w:rsidRPr="003925A9" w14:paraId="58D5A88A"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E4C397" w14:textId="1B409A51" w:rsidR="00F7032F" w:rsidRPr="00F6099C" w:rsidRDefault="00F7032F" w:rsidP="00F7032F">
            <w:pPr>
              <w:spacing w:before="0" w:after="120"/>
              <w:rPr>
                <w:b/>
                <w:bCs/>
                <w:sz w:val="18"/>
                <w:szCs w:val="18"/>
              </w:rPr>
            </w:pPr>
            <w:r w:rsidRPr="00F6099C">
              <w:rPr>
                <w:b/>
                <w:bCs/>
                <w:sz w:val="18"/>
                <w:szCs w:val="18"/>
              </w:rPr>
              <w:t>Serious Fraud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D3070CA" w14:textId="215E2C57" w:rsidR="00F7032F" w:rsidRPr="00F6099C" w:rsidRDefault="00F7032F" w:rsidP="00F7032F">
            <w:pPr>
              <w:spacing w:before="0" w:after="120"/>
              <w:rPr>
                <w:sz w:val="18"/>
                <w:szCs w:val="18"/>
              </w:rPr>
            </w:pPr>
            <w:r w:rsidRPr="00F6099C">
              <w:rPr>
                <w:sz w:val="18"/>
                <w:szCs w:val="18"/>
              </w:rPr>
              <w:t>SFO</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663D5D1" w14:textId="1EE46304"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F0E83FF" w14:textId="3AB7511E"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AEABC01" w14:textId="5DD3621D"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A3B618F" w14:textId="1274A2F0"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4D7D1BC" w14:textId="77777777" w:rsidR="00F7032F" w:rsidRPr="00C71CE8" w:rsidRDefault="00F7032F" w:rsidP="00F7032F">
            <w:pPr>
              <w:spacing w:before="0" w:after="120"/>
              <w:rPr>
                <w:sz w:val="18"/>
                <w:szCs w:val="18"/>
              </w:rPr>
            </w:pPr>
            <w:r w:rsidRPr="00C71CE8">
              <w:rPr>
                <w:sz w:val="18"/>
                <w:szCs w:val="18"/>
              </w:rPr>
              <w:t>Helpfully there are no plans for headcount reductions.</w:t>
            </w:r>
          </w:p>
          <w:p w14:paraId="5695E1C0" w14:textId="77777777" w:rsidR="00F7032F" w:rsidRPr="00C71CE8" w:rsidRDefault="00F7032F" w:rsidP="00F7032F">
            <w:pPr>
              <w:spacing w:before="0" w:after="120"/>
              <w:rPr>
                <w:sz w:val="18"/>
                <w:szCs w:val="18"/>
              </w:rPr>
            </w:pPr>
            <w:r w:rsidRPr="00C71CE8">
              <w:rPr>
                <w:sz w:val="18"/>
                <w:szCs w:val="18"/>
              </w:rPr>
              <w:t>Unhelpfully, no plans for a pay business case.</w:t>
            </w:r>
          </w:p>
          <w:p w14:paraId="731A73B4" w14:textId="70BAAE11" w:rsidR="00F7032F" w:rsidRPr="00B30CDC" w:rsidRDefault="00F7032F" w:rsidP="00F7032F">
            <w:pPr>
              <w:spacing w:before="0" w:after="120"/>
              <w:rPr>
                <w:sz w:val="18"/>
                <w:szCs w:val="18"/>
              </w:rPr>
            </w:pPr>
          </w:p>
        </w:tc>
      </w:tr>
      <w:tr w:rsidR="00F7032F" w:rsidRPr="003925A9" w14:paraId="7BBAC2C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AFA28F" w14:textId="2C5E53B9" w:rsidR="00F7032F" w:rsidRPr="00F6099C" w:rsidRDefault="00F7032F" w:rsidP="00F7032F">
            <w:pPr>
              <w:spacing w:before="0" w:after="120"/>
              <w:rPr>
                <w:b/>
                <w:bCs/>
                <w:sz w:val="18"/>
                <w:szCs w:val="18"/>
              </w:rPr>
            </w:pPr>
            <w:r>
              <w:rPr>
                <w:b/>
                <w:bCs/>
                <w:sz w:val="18"/>
                <w:szCs w:val="18"/>
              </w:rPr>
              <w:t>Submarine Delivery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7FBF50E" w14:textId="39BEA43E" w:rsidR="00F7032F" w:rsidRPr="00F6099C" w:rsidRDefault="00F7032F" w:rsidP="00F7032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7F50144" w14:textId="45B7052F"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D3E45BF" w14:textId="194EBE9C"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906AB7E" w14:textId="7B8A3700"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FEDEB65" w14:textId="3947F0C4"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56C6DBE" w14:textId="69296F2F" w:rsidR="00F7032F" w:rsidRPr="00B30CDC" w:rsidRDefault="00F7032F" w:rsidP="00F7032F">
            <w:pPr>
              <w:pStyle w:val="NormalWeb"/>
              <w:spacing w:before="0" w:beforeAutospacing="0" w:after="120" w:afterAutospacing="0"/>
              <w:rPr>
                <w:rFonts w:ascii="Arial" w:hAnsi="Arial" w:cs="Arial"/>
                <w:sz w:val="18"/>
                <w:szCs w:val="18"/>
              </w:rPr>
            </w:pPr>
          </w:p>
        </w:tc>
      </w:tr>
      <w:tr w:rsidR="00F7032F" w:rsidRPr="003925A9" w14:paraId="0B0A79B8"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D015D4" w14:textId="2CD91E1D" w:rsidR="00F7032F" w:rsidRPr="00F6099C" w:rsidRDefault="00F7032F" w:rsidP="00F7032F">
            <w:pPr>
              <w:spacing w:before="0" w:after="120"/>
              <w:rPr>
                <w:b/>
                <w:bCs/>
                <w:sz w:val="18"/>
                <w:szCs w:val="18"/>
              </w:rPr>
            </w:pPr>
            <w:r w:rsidRPr="00F6099C">
              <w:rPr>
                <w:b/>
                <w:bCs/>
                <w:sz w:val="18"/>
                <w:szCs w:val="18"/>
              </w:rPr>
              <w:t>Tate Gallery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7E23A76" w14:textId="206512D5"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CE98F8A" w14:textId="5BC3F321"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73496B2" w14:textId="0753294F"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786045B" w14:textId="6E51252E"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B61DACB" w14:textId="6090361E" w:rsidR="00F7032F" w:rsidRPr="00B30CDC" w:rsidRDefault="00F7032F" w:rsidP="00F7032F">
            <w:pPr>
              <w:spacing w:before="0" w:after="120"/>
              <w:rPr>
                <w:sz w:val="18"/>
                <w:szCs w:val="18"/>
              </w:rPr>
            </w:pPr>
            <w:r>
              <w:rPr>
                <w:sz w:val="18"/>
                <w:szCs w:val="18"/>
              </w:rPr>
              <w:t>2.2%</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4137F60" w14:textId="1778F458" w:rsidR="00F7032F" w:rsidRPr="00B30CDC" w:rsidRDefault="00F7032F" w:rsidP="00F7032F">
            <w:pPr>
              <w:spacing w:before="0" w:after="120"/>
              <w:rPr>
                <w:sz w:val="18"/>
                <w:szCs w:val="18"/>
              </w:rPr>
            </w:pPr>
            <w:r w:rsidRPr="31DFAF14">
              <w:rPr>
                <w:sz w:val="18"/>
                <w:szCs w:val="18"/>
              </w:rPr>
              <w:t xml:space="preserve">2.2% imposed with commitmnt to further negs on review of Q3. </w:t>
            </w:r>
          </w:p>
        </w:tc>
      </w:tr>
      <w:tr w:rsidR="00F7032F" w:rsidRPr="003925A9" w14:paraId="572ECE6C"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64280D" w14:textId="112D93C5" w:rsidR="00F7032F" w:rsidRPr="00F6099C" w:rsidRDefault="00F7032F" w:rsidP="00F7032F">
            <w:pPr>
              <w:spacing w:before="0" w:after="120"/>
              <w:rPr>
                <w:b/>
                <w:bCs/>
                <w:sz w:val="18"/>
                <w:szCs w:val="18"/>
              </w:rPr>
            </w:pPr>
            <w:r w:rsidRPr="00F6099C">
              <w:rPr>
                <w:b/>
                <w:bCs/>
                <w:sz w:val="18"/>
                <w:szCs w:val="18"/>
              </w:rPr>
              <w:t>The National Archives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56146AF" w14:textId="0F60DE32" w:rsidR="00F7032F" w:rsidRPr="009401E3" w:rsidRDefault="00F7032F" w:rsidP="00F7032F">
            <w:pPr>
              <w:spacing w:before="0" w:after="120"/>
              <w:rPr>
                <w:sz w:val="18"/>
                <w:szCs w:val="18"/>
              </w:rPr>
            </w:pPr>
            <w:r w:rsidRPr="00F6099C">
              <w:rPr>
                <w:sz w:val="18"/>
                <w:szCs w:val="18"/>
              </w:rPr>
              <w:t>National Archives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FE169F7" w14:textId="2DCC7448" w:rsidR="00F7032F" w:rsidRPr="009401E3"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5AAD9A9" w14:textId="1795A9F4" w:rsidR="00F7032F" w:rsidRPr="009401E3"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66CF353" w14:textId="1ECD734F" w:rsidR="00F7032F" w:rsidRPr="009401E3"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CBF8335" w14:textId="1238D0F9" w:rsidR="00F7032F" w:rsidRPr="009401E3"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A1949BE" w14:textId="28B5ABC3" w:rsidR="00F7032F" w:rsidRPr="009401E3" w:rsidRDefault="00F7032F" w:rsidP="00F7032F">
            <w:pPr>
              <w:spacing w:before="0" w:after="120"/>
              <w:rPr>
                <w:sz w:val="18"/>
                <w:szCs w:val="18"/>
              </w:rPr>
            </w:pPr>
          </w:p>
        </w:tc>
      </w:tr>
      <w:tr w:rsidR="00F7032F" w:rsidRPr="003925A9" w14:paraId="292697B9"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0EE1FF" w14:textId="6065AFC1" w:rsidR="00F7032F" w:rsidRPr="00F6099C" w:rsidRDefault="00F7032F" w:rsidP="00F7032F">
            <w:pPr>
              <w:spacing w:before="0" w:after="120"/>
              <w:rPr>
                <w:b/>
                <w:bCs/>
                <w:sz w:val="18"/>
                <w:szCs w:val="18"/>
              </w:rPr>
            </w:pPr>
            <w:r w:rsidRPr="00F6099C">
              <w:rPr>
                <w:b/>
                <w:bCs/>
                <w:sz w:val="18"/>
                <w:szCs w:val="18"/>
              </w:rPr>
              <w:t>Transport for London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500E708" w14:textId="0442C52A" w:rsidR="00F7032F" w:rsidRPr="00F6099C" w:rsidRDefault="00F7032F" w:rsidP="00F7032F">
            <w:pPr>
              <w:spacing w:before="0" w:after="120"/>
              <w:rPr>
                <w:sz w:val="18"/>
                <w:szCs w:val="18"/>
              </w:rPr>
            </w:pPr>
            <w:r w:rsidRPr="00F6099C">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EABC6E5" w14:textId="7777777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EFA0060" w14:textId="09221BAE"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7ED6421" w14:textId="5F987A57" w:rsidR="00F7032F" w:rsidRPr="00B30CDC" w:rsidRDefault="00F7032F" w:rsidP="00F7032F">
            <w:pPr>
              <w:spacing w:before="0" w:after="120"/>
              <w:rPr>
                <w:sz w:val="18"/>
                <w:szCs w:val="18"/>
              </w:rPr>
            </w:pPr>
            <w:r>
              <w:rPr>
                <w:sz w:val="18"/>
                <w:szCs w:val="18"/>
              </w:rPr>
              <w:t>4.9%</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9270634" w14:textId="5167FC03"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925C5EB" w14:textId="1D3BED29" w:rsidR="00F7032F" w:rsidRPr="00B30CDC" w:rsidRDefault="00F7032F" w:rsidP="00F7032F">
            <w:pPr>
              <w:spacing w:before="0" w:after="120"/>
              <w:rPr>
                <w:sz w:val="18"/>
                <w:szCs w:val="18"/>
              </w:rPr>
            </w:pPr>
          </w:p>
        </w:tc>
      </w:tr>
      <w:tr w:rsidR="00F7032F" w:rsidRPr="003925A9" w14:paraId="042CACB1"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975565" w14:textId="60B25BB3" w:rsidR="00F7032F" w:rsidRPr="00F6099C" w:rsidRDefault="00F7032F" w:rsidP="00F7032F">
            <w:pPr>
              <w:spacing w:before="0" w:after="120"/>
              <w:rPr>
                <w:b/>
                <w:bCs/>
                <w:sz w:val="18"/>
                <w:szCs w:val="18"/>
              </w:rPr>
            </w:pPr>
            <w:r w:rsidRPr="00F6099C">
              <w:rPr>
                <w:b/>
                <w:bCs/>
                <w:sz w:val="18"/>
                <w:szCs w:val="18"/>
              </w:rPr>
              <w:t>Trinity House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0B3DE94" w14:textId="5F8AE971" w:rsidR="00F7032F" w:rsidRPr="00F6099C" w:rsidRDefault="00F7032F" w:rsidP="00F7032F">
            <w:pPr>
              <w:spacing w:before="0" w:after="120"/>
              <w:rPr>
                <w:sz w:val="18"/>
                <w:szCs w:val="18"/>
              </w:rPr>
            </w:pPr>
            <w:r w:rsidRPr="00F6099C">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F6EBA45" w14:textId="7DA1C825" w:rsidR="00F7032F" w:rsidRPr="00B30CDC" w:rsidRDefault="00F7032F" w:rsidP="00F7032F">
            <w:pPr>
              <w:spacing w:before="0" w:after="120"/>
              <w:rPr>
                <w:sz w:val="18"/>
                <w:szCs w:val="18"/>
              </w:rPr>
            </w:pPr>
            <w:r>
              <w:rPr>
                <w:sz w:val="18"/>
                <w:szCs w:val="18"/>
              </w:rPr>
              <w:t>4%</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5ECAF21"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4073219" w14:textId="27DBCFEF"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319A9E6" w14:textId="26D57160"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4F564E9" w14:textId="77777777" w:rsidR="00F7032F" w:rsidRPr="00A67F34" w:rsidRDefault="00F7032F" w:rsidP="00F7032F">
            <w:pPr>
              <w:spacing w:before="0" w:after="120"/>
              <w:rPr>
                <w:sz w:val="18"/>
                <w:szCs w:val="18"/>
              </w:rPr>
            </w:pPr>
            <w:r w:rsidRPr="00A67F34">
              <w:rPr>
                <w:sz w:val="18"/>
                <w:szCs w:val="18"/>
              </w:rPr>
              <w:t>Trinity House have submitted a business case for 2024 which is still waiting for approval. They have though made an interim pay award of 4%.</w:t>
            </w:r>
          </w:p>
          <w:p w14:paraId="5A97949A" w14:textId="656B28BE" w:rsidR="00F7032F" w:rsidRPr="00B30CDC" w:rsidRDefault="00F7032F" w:rsidP="00F7032F">
            <w:pPr>
              <w:spacing w:before="0" w:after="120"/>
              <w:rPr>
                <w:sz w:val="18"/>
                <w:szCs w:val="18"/>
              </w:rPr>
            </w:pPr>
          </w:p>
        </w:tc>
      </w:tr>
      <w:tr w:rsidR="00F7032F" w:rsidRPr="003925A9" w14:paraId="715C2194"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E9C67C" w14:textId="4B3964D1" w:rsidR="00F7032F" w:rsidRPr="00F6099C" w:rsidRDefault="00F7032F" w:rsidP="00F7032F">
            <w:pPr>
              <w:spacing w:before="0" w:after="120"/>
              <w:rPr>
                <w:b/>
                <w:bCs/>
                <w:sz w:val="18"/>
                <w:szCs w:val="18"/>
              </w:rPr>
            </w:pPr>
            <w:r w:rsidRPr="00F6099C">
              <w:rPr>
                <w:b/>
                <w:bCs/>
                <w:sz w:val="18"/>
                <w:szCs w:val="18"/>
              </w:rPr>
              <w:t>UK Intellectual Property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3706820" w14:textId="143ECB15" w:rsidR="00F7032F" w:rsidRPr="00F6099C" w:rsidRDefault="00F7032F" w:rsidP="00F7032F">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A576EBC" w14:textId="4801B27B" w:rsidR="00F7032F" w:rsidRPr="00B30CDC" w:rsidRDefault="00F7032F" w:rsidP="00F7032F">
            <w:pPr>
              <w:spacing w:before="0" w:after="120"/>
              <w:rPr>
                <w:sz w:val="18"/>
                <w:szCs w:val="18"/>
              </w:rPr>
            </w:pPr>
            <w:r>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7401DB4"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1C06273" w14:textId="06B646B5"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C8DAA5F" w14:textId="1A1C4AF8"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1CDDB20" w14:textId="0428E7F6" w:rsidR="00F7032F" w:rsidRPr="00B30CDC" w:rsidRDefault="00F7032F" w:rsidP="00F7032F">
            <w:pPr>
              <w:spacing w:before="0" w:after="120"/>
              <w:rPr>
                <w:sz w:val="18"/>
                <w:szCs w:val="18"/>
              </w:rPr>
            </w:pPr>
            <w:r w:rsidRPr="31DFAF14">
              <w:rPr>
                <w:sz w:val="18"/>
                <w:szCs w:val="18"/>
              </w:rPr>
              <w:t>Still awaiting remit clearance despite being in line with remit guidance.</w:t>
            </w:r>
          </w:p>
        </w:tc>
      </w:tr>
      <w:tr w:rsidR="00F7032F" w:rsidRPr="003925A9" w14:paraId="6EC8B96D"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812B7D" w14:textId="28399381" w:rsidR="00F7032F" w:rsidRPr="00F6099C" w:rsidRDefault="00F7032F" w:rsidP="00F7032F">
            <w:pPr>
              <w:spacing w:before="0" w:after="120"/>
              <w:rPr>
                <w:b/>
                <w:bCs/>
                <w:sz w:val="18"/>
                <w:szCs w:val="18"/>
              </w:rPr>
            </w:pPr>
            <w:r w:rsidRPr="00F6099C">
              <w:rPr>
                <w:b/>
                <w:bCs/>
                <w:sz w:val="18"/>
                <w:szCs w:val="18"/>
              </w:rPr>
              <w:t>UK Research and Innovation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46E5D02" w14:textId="7C7F9911" w:rsidR="00F7032F" w:rsidRPr="00F6099C" w:rsidRDefault="00F7032F" w:rsidP="00F7032F">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8F306A5" w14:textId="46200940"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E52B785"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657190C" w14:textId="560FC1A1" w:rsidR="00F7032F" w:rsidRPr="00B30CDC" w:rsidRDefault="00F7032F" w:rsidP="00F7032F">
            <w:pPr>
              <w:spacing w:before="0" w:after="120"/>
              <w:rPr>
                <w:sz w:val="18"/>
                <w:szCs w:val="18"/>
              </w:rPr>
            </w:pPr>
            <w:r>
              <w:rPr>
                <w:sz w:val="18"/>
                <w:szCs w:val="18"/>
              </w:rPr>
              <w:t>5.5%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668AFE3" w14:textId="0D62567D"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93058BB" w14:textId="261E3319" w:rsidR="00F7032F" w:rsidRPr="00B30CDC" w:rsidRDefault="00F7032F" w:rsidP="00F7032F">
            <w:pPr>
              <w:spacing w:before="0" w:after="120"/>
              <w:rPr>
                <w:sz w:val="18"/>
                <w:szCs w:val="18"/>
              </w:rPr>
            </w:pPr>
            <w:r w:rsidRPr="007541DB">
              <w:rPr>
                <w:sz w:val="18"/>
                <w:szCs w:val="18"/>
              </w:rPr>
              <w:t>5.5% (3.7% to all those on legacy MRC terms)</w:t>
            </w:r>
          </w:p>
        </w:tc>
      </w:tr>
      <w:tr w:rsidR="00F7032F" w:rsidRPr="003925A9" w14:paraId="7E5CBBFA"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7E6CFB" w14:textId="288CC74D" w:rsidR="00F7032F" w:rsidRPr="00F6099C" w:rsidRDefault="00F7032F" w:rsidP="00F7032F">
            <w:pPr>
              <w:spacing w:before="0" w:after="120"/>
              <w:rPr>
                <w:b/>
                <w:bCs/>
                <w:sz w:val="18"/>
                <w:szCs w:val="18"/>
              </w:rPr>
            </w:pPr>
            <w:r w:rsidRPr="00F6099C">
              <w:rPr>
                <w:b/>
                <w:bCs/>
                <w:sz w:val="18"/>
                <w:szCs w:val="18"/>
              </w:rPr>
              <w:t>UKAEA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E279FB0" w14:textId="4FBFF826" w:rsidR="00F7032F" w:rsidRPr="00F6099C" w:rsidRDefault="00F7032F" w:rsidP="00F7032F">
            <w:pPr>
              <w:spacing w:before="0" w:after="120"/>
              <w:rPr>
                <w:sz w:val="18"/>
                <w:szCs w:val="18"/>
              </w:rPr>
            </w:pPr>
            <w:r w:rsidRPr="00F6099C">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1262038" w14:textId="4170C3DC"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EAED2CB"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3D99667" w14:textId="129FA658"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D6BD365" w14:textId="70AE4F2D"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C99ABB3" w14:textId="23FEBE7E" w:rsidR="00F7032F" w:rsidRPr="00B30CDC" w:rsidRDefault="00F7032F" w:rsidP="00F7032F">
            <w:pPr>
              <w:spacing w:before="0" w:after="120"/>
              <w:rPr>
                <w:sz w:val="18"/>
                <w:szCs w:val="18"/>
              </w:rPr>
            </w:pPr>
            <w:r>
              <w:rPr>
                <w:sz w:val="18"/>
                <w:szCs w:val="18"/>
              </w:rPr>
              <w:t>Talks only just begun</w:t>
            </w:r>
          </w:p>
        </w:tc>
      </w:tr>
      <w:tr w:rsidR="00F7032F" w:rsidRPr="003925A9" w14:paraId="7C4A3A62"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A470BD" w14:textId="3D3E94B0" w:rsidR="00F7032F" w:rsidRPr="00F6099C" w:rsidRDefault="00F7032F" w:rsidP="00F7032F">
            <w:pPr>
              <w:spacing w:before="0" w:after="120"/>
              <w:rPr>
                <w:b/>
                <w:bCs/>
                <w:sz w:val="18"/>
                <w:szCs w:val="18"/>
              </w:rPr>
            </w:pPr>
            <w:r w:rsidRPr="00F6099C">
              <w:rPr>
                <w:b/>
                <w:bCs/>
                <w:sz w:val="18"/>
                <w:szCs w:val="18"/>
              </w:rPr>
              <w:t>UKAS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D85D382" w14:textId="24DB0978" w:rsidR="00F7032F" w:rsidRPr="00F6099C" w:rsidRDefault="00F7032F" w:rsidP="00F7032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20FFBB2" w14:textId="455B2AB2"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A378A7F"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FC8F1C4" w14:textId="65506161"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AEFF5EC" w14:textId="0206F8CB" w:rsidR="00F7032F" w:rsidRPr="00B30CDC" w:rsidRDefault="00F7032F" w:rsidP="00F7032F">
            <w:pPr>
              <w:spacing w:before="0" w:after="120"/>
              <w:rPr>
                <w:sz w:val="18"/>
                <w:szCs w:val="18"/>
              </w:rPr>
            </w:pPr>
            <w:r>
              <w:rPr>
                <w:sz w:val="18"/>
                <w:szCs w:val="18"/>
              </w:rPr>
              <w:t>5%</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2BA332E" w14:textId="263D881F" w:rsidR="00F7032F" w:rsidRPr="00B30CDC" w:rsidRDefault="00F7032F" w:rsidP="00F7032F">
            <w:pPr>
              <w:spacing w:before="0" w:after="120"/>
              <w:rPr>
                <w:sz w:val="18"/>
                <w:szCs w:val="18"/>
              </w:rPr>
            </w:pPr>
            <w:r w:rsidRPr="00E57B8A">
              <w:rPr>
                <w:b/>
                <w:bCs/>
                <w:sz w:val="18"/>
                <w:szCs w:val="18"/>
              </w:rPr>
              <w:t> </w:t>
            </w:r>
            <w:r w:rsidRPr="00E57B8A">
              <w:rPr>
                <w:sz w:val="18"/>
                <w:szCs w:val="18"/>
              </w:rPr>
              <w:t>Branch does not have collective bargaining for pay</w:t>
            </w:r>
          </w:p>
        </w:tc>
      </w:tr>
      <w:tr w:rsidR="00F7032F" w:rsidRPr="003925A9" w14:paraId="1C6CDFD0"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4D29949" w14:textId="747C47EF" w:rsidR="00F7032F" w:rsidRPr="00F6099C" w:rsidRDefault="00F7032F" w:rsidP="00F7032F">
            <w:pPr>
              <w:spacing w:before="0" w:after="120"/>
              <w:rPr>
                <w:b/>
                <w:bCs/>
                <w:sz w:val="18"/>
                <w:szCs w:val="18"/>
              </w:rPr>
            </w:pPr>
            <w:r w:rsidRPr="00F6099C">
              <w:rPr>
                <w:b/>
                <w:bCs/>
                <w:sz w:val="18"/>
                <w:szCs w:val="18"/>
              </w:rPr>
              <w:t>UK Health Security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7E4F80FF" w14:textId="5EE09535" w:rsidR="00F7032F" w:rsidRPr="00F6099C" w:rsidRDefault="00F7032F" w:rsidP="00F7032F">
            <w:pPr>
              <w:spacing w:before="0" w:after="120"/>
              <w:rPr>
                <w:sz w:val="18"/>
                <w:szCs w:val="18"/>
              </w:rPr>
            </w:pPr>
            <w:r>
              <w:rPr>
                <w:sz w:val="18"/>
                <w:szCs w:val="18"/>
              </w:rPr>
              <w:t>DHSC</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B14C407" w14:textId="32354698"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6B11116"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1E98350" w14:textId="3FBAD16F"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65F5386" w14:textId="68C8F5FB"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214361D" w14:textId="6C1A3D48" w:rsidR="00F7032F" w:rsidRPr="00B30CDC" w:rsidRDefault="00F7032F" w:rsidP="00F7032F">
            <w:pPr>
              <w:spacing w:before="0" w:after="120"/>
              <w:rPr>
                <w:sz w:val="18"/>
                <w:szCs w:val="18"/>
              </w:rPr>
            </w:pPr>
            <w:r w:rsidRPr="000A1E68">
              <w:rPr>
                <w:sz w:val="18"/>
                <w:szCs w:val="18"/>
              </w:rPr>
              <w:t>still awaiting DHSC approval to issue offer</w:t>
            </w:r>
          </w:p>
        </w:tc>
      </w:tr>
      <w:tr w:rsidR="00F7032F" w:rsidRPr="003925A9" w14:paraId="517A5A3F"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AEB72A" w14:textId="3D49CE8A" w:rsidR="00F7032F" w:rsidRPr="00F6099C" w:rsidRDefault="00F7032F" w:rsidP="00F7032F">
            <w:pPr>
              <w:spacing w:before="0" w:after="120"/>
              <w:rPr>
                <w:b/>
                <w:bCs/>
                <w:sz w:val="18"/>
                <w:szCs w:val="18"/>
              </w:rPr>
            </w:pPr>
            <w:r w:rsidRPr="00F6099C">
              <w:rPr>
                <w:b/>
                <w:bCs/>
                <w:sz w:val="18"/>
                <w:szCs w:val="18"/>
              </w:rPr>
              <w:t>UKHO</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7B59FF3" w14:textId="3CCC5E24" w:rsidR="00F7032F" w:rsidRPr="00F6099C" w:rsidRDefault="00F7032F" w:rsidP="00F7032F">
            <w:pPr>
              <w:spacing w:before="0" w:after="120"/>
              <w:rPr>
                <w:sz w:val="18"/>
                <w:szCs w:val="18"/>
              </w:rPr>
            </w:pPr>
            <w:r w:rsidRPr="00F6099C">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DC5F103" w14:textId="07445C74" w:rsidR="00F7032F" w:rsidRPr="00B30CDC" w:rsidRDefault="00F7032F" w:rsidP="00F7032F">
            <w:pPr>
              <w:spacing w:before="0" w:after="120"/>
              <w:rPr>
                <w:sz w:val="18"/>
                <w:szCs w:val="18"/>
              </w:rPr>
            </w:pPr>
            <w:r>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DBBE1B9"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BCF43AE" w14:textId="649B8BA8" w:rsidR="00F7032F" w:rsidRPr="00B30CDC" w:rsidRDefault="00F7032F" w:rsidP="00F7032F">
            <w:pPr>
              <w:spacing w:before="0" w:after="120"/>
              <w:rPr>
                <w:sz w:val="18"/>
                <w:szCs w:val="18"/>
              </w:rPr>
            </w:pPr>
            <w:r>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9646360" w14:textId="0C8848AC"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B450269" w14:textId="3E498ABE" w:rsidR="00F7032F" w:rsidRPr="00B30CDC" w:rsidRDefault="00F7032F" w:rsidP="00F7032F">
            <w:pPr>
              <w:spacing w:before="0" w:after="120"/>
              <w:rPr>
                <w:sz w:val="18"/>
                <w:szCs w:val="18"/>
              </w:rPr>
            </w:pPr>
          </w:p>
        </w:tc>
      </w:tr>
      <w:tr w:rsidR="00F7032F" w:rsidRPr="003925A9" w14:paraId="3BC6AC36"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E51680" w14:textId="41A62EDB" w:rsidR="00F7032F" w:rsidRPr="00F6099C" w:rsidRDefault="00F7032F" w:rsidP="00F7032F">
            <w:pPr>
              <w:spacing w:before="0" w:after="120"/>
              <w:rPr>
                <w:b/>
                <w:bCs/>
                <w:sz w:val="18"/>
                <w:szCs w:val="18"/>
              </w:rPr>
            </w:pPr>
            <w:r w:rsidRPr="00F6099C">
              <w:rPr>
                <w:b/>
                <w:bCs/>
                <w:sz w:val="18"/>
                <w:szCs w:val="18"/>
              </w:rPr>
              <w:t>Valuation Office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89D10C1" w14:textId="516E01BE" w:rsidR="00F7032F" w:rsidRPr="00F6099C" w:rsidRDefault="00F7032F" w:rsidP="00F7032F">
            <w:pPr>
              <w:spacing w:before="0" w:after="120"/>
              <w:rPr>
                <w:sz w:val="18"/>
                <w:szCs w:val="18"/>
              </w:rPr>
            </w:pPr>
            <w:r w:rsidRPr="00F6099C">
              <w:rPr>
                <w:sz w:val="18"/>
                <w:szCs w:val="18"/>
              </w:rPr>
              <w:t>HMRC</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C98974C" w14:textId="7EE6150F" w:rsidR="00F7032F" w:rsidRPr="00B30CDC" w:rsidRDefault="00F7032F" w:rsidP="00F7032F">
            <w:pPr>
              <w:spacing w:before="0" w:after="120"/>
              <w:rPr>
                <w:sz w:val="18"/>
                <w:szCs w:val="18"/>
              </w:rPr>
            </w:pPr>
            <w:r>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4F140FD" w14:textId="3F22AE95"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656DF7C" w14:textId="5BC2E1B3"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DC86D04" w14:textId="025CDFB6"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D0B0B8B" w14:textId="5E59769A" w:rsidR="00F7032F" w:rsidRPr="00B30CDC" w:rsidRDefault="00F7032F" w:rsidP="00F7032F">
            <w:pPr>
              <w:spacing w:before="0" w:after="120"/>
              <w:rPr>
                <w:sz w:val="18"/>
                <w:szCs w:val="18"/>
              </w:rPr>
            </w:pPr>
            <w:r w:rsidRPr="31DFAF14">
              <w:rPr>
                <w:sz w:val="18"/>
                <w:szCs w:val="18"/>
              </w:rPr>
              <w:t>Paid 5%. Cash pay rises differing per grade and location. Delivering some progression, with 3.5% min consolidated. Our grades compensated somewhat this year for last year. Most got around 5% one way or another. Prospect members voted to accept.</w:t>
            </w:r>
          </w:p>
        </w:tc>
      </w:tr>
      <w:tr w:rsidR="00F7032F" w:rsidRPr="003925A9" w14:paraId="71A0081D"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C96FDA" w14:textId="7A95E397" w:rsidR="00F7032F" w:rsidRPr="00F6099C" w:rsidRDefault="00F7032F" w:rsidP="00F7032F">
            <w:pPr>
              <w:spacing w:before="0" w:after="120"/>
              <w:rPr>
                <w:b/>
                <w:bCs/>
                <w:sz w:val="18"/>
                <w:szCs w:val="18"/>
              </w:rPr>
            </w:pPr>
            <w:r w:rsidRPr="00F6099C">
              <w:rPr>
                <w:b/>
                <w:bCs/>
                <w:sz w:val="18"/>
                <w:szCs w:val="18"/>
              </w:rPr>
              <w:t>VCA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DD4EF09" w14:textId="027B13D3" w:rsidR="00F7032F" w:rsidRPr="00F6099C" w:rsidRDefault="00F7032F" w:rsidP="00F7032F">
            <w:pPr>
              <w:spacing w:before="0" w:after="120"/>
              <w:rPr>
                <w:sz w:val="18"/>
                <w:szCs w:val="18"/>
              </w:rPr>
            </w:pPr>
            <w:r w:rsidRPr="00F6099C">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CE31B3C" w14:textId="46B42D5D"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F98CD72" w14:textId="1AC1AD5E"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40E89FA" w14:textId="31B37AC4"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CCFDD17" w14:textId="2DD42765"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D6187B6" w14:textId="093D2CF8" w:rsidR="00F7032F" w:rsidRPr="00B30CDC" w:rsidRDefault="00F7032F" w:rsidP="00F7032F">
            <w:pPr>
              <w:spacing w:before="0" w:after="120"/>
              <w:rPr>
                <w:sz w:val="18"/>
                <w:szCs w:val="18"/>
              </w:rPr>
            </w:pPr>
          </w:p>
        </w:tc>
      </w:tr>
      <w:tr w:rsidR="00F7032F" w:rsidRPr="003925A9" w14:paraId="5C88D8AB"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6426D0" w14:textId="242C69B6" w:rsidR="00F7032F" w:rsidRPr="00F6099C" w:rsidRDefault="00F7032F" w:rsidP="00F7032F">
            <w:pPr>
              <w:spacing w:before="0" w:after="120"/>
              <w:rPr>
                <w:b/>
                <w:bCs/>
                <w:sz w:val="18"/>
                <w:szCs w:val="18"/>
              </w:rPr>
            </w:pPr>
            <w:r w:rsidRPr="00F6099C">
              <w:rPr>
                <w:b/>
                <w:bCs/>
                <w:sz w:val="18"/>
                <w:szCs w:val="18"/>
              </w:rPr>
              <w:t>Victoria &amp; Albert Museum</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431D127" w14:textId="6F643A7E" w:rsidR="00F7032F" w:rsidRPr="00F6099C" w:rsidRDefault="00F7032F" w:rsidP="00F7032F">
            <w:pPr>
              <w:spacing w:before="0" w:after="120"/>
              <w:rPr>
                <w:sz w:val="18"/>
                <w:szCs w:val="18"/>
              </w:rPr>
            </w:pPr>
            <w:r w:rsidRPr="00F6099C">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631ABF9" w14:textId="2A642B99"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A9F2B07"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7426E88" w14:textId="7324DA7F" w:rsidR="00F7032F" w:rsidRPr="00B30CDC" w:rsidRDefault="00F7032F" w:rsidP="00F7032F">
            <w:pPr>
              <w:spacing w:before="0" w:after="120"/>
              <w:rPr>
                <w:sz w:val="18"/>
                <w:szCs w:val="18"/>
              </w:rPr>
            </w:pPr>
            <w:r w:rsidRPr="00B30CDC">
              <w:rPr>
                <w:sz w:val="18"/>
                <w:szCs w:val="18"/>
              </w:rPr>
              <w:t>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A9719B7" w14:textId="2828C956"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1C2782B" w14:textId="67DF3B89" w:rsidR="00F7032F" w:rsidRPr="00B30CDC" w:rsidRDefault="00F7032F" w:rsidP="00F7032F">
            <w:pPr>
              <w:spacing w:before="0" w:after="120"/>
              <w:rPr>
                <w:sz w:val="18"/>
                <w:szCs w:val="18"/>
              </w:rPr>
            </w:pPr>
            <w:r w:rsidRPr="00B30CDC">
              <w:rPr>
                <w:sz w:val="18"/>
                <w:szCs w:val="18"/>
              </w:rPr>
              <w:t>4% overall. 4.25% and 3.5%</w:t>
            </w:r>
          </w:p>
        </w:tc>
      </w:tr>
      <w:tr w:rsidR="00F7032F" w:rsidRPr="003925A9" w14:paraId="49D21EBF"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ED0A2A" w14:textId="507E144E" w:rsidR="00F7032F" w:rsidRPr="00F6099C" w:rsidRDefault="00F7032F" w:rsidP="00F7032F">
            <w:pPr>
              <w:spacing w:before="0" w:after="120"/>
              <w:rPr>
                <w:b/>
                <w:bCs/>
                <w:sz w:val="18"/>
                <w:szCs w:val="18"/>
              </w:rPr>
            </w:pPr>
            <w:r w:rsidRPr="00F6099C">
              <w:rPr>
                <w:b/>
                <w:bCs/>
                <w:sz w:val="18"/>
                <w:szCs w:val="18"/>
              </w:rPr>
              <w:lastRenderedPageBreak/>
              <w:t>VMD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8ABB245" w14:textId="49CB7693" w:rsidR="00F7032F" w:rsidRPr="00F6099C" w:rsidRDefault="00F7032F" w:rsidP="00F7032F">
            <w:pPr>
              <w:spacing w:before="0" w:after="120"/>
              <w:rPr>
                <w:sz w:val="18"/>
                <w:szCs w:val="18"/>
              </w:rPr>
            </w:pPr>
            <w:r w:rsidRPr="00F6099C">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DE2BFB5" w14:textId="6B966F16"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EE156E6" w14:textId="2810BF5E"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5CF8EB8" w14:textId="1D90B534"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6A30886" w14:textId="170818D8"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78AFB29" w14:textId="53845086" w:rsidR="00F7032F" w:rsidRPr="00B30CDC" w:rsidRDefault="00F7032F" w:rsidP="00F7032F">
            <w:pPr>
              <w:spacing w:before="0" w:after="120"/>
              <w:rPr>
                <w:sz w:val="18"/>
                <w:szCs w:val="18"/>
              </w:rPr>
            </w:pPr>
          </w:p>
        </w:tc>
      </w:tr>
      <w:tr w:rsidR="00F7032F" w:rsidRPr="003925A9" w14:paraId="302573E0"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F270D6" w14:textId="4D916CA4" w:rsidR="00F7032F" w:rsidRPr="00F6099C" w:rsidRDefault="00F7032F" w:rsidP="00F7032F">
            <w:pPr>
              <w:spacing w:before="0" w:after="120"/>
              <w:rPr>
                <w:b/>
                <w:bCs/>
                <w:sz w:val="18"/>
                <w:szCs w:val="18"/>
              </w:rPr>
            </w:pPr>
            <w:r w:rsidRPr="00F6099C">
              <w:rPr>
                <w:b/>
                <w:bCs/>
                <w:sz w:val="18"/>
                <w:szCs w:val="18"/>
              </w:rPr>
              <w:t>Wales Audit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BDF875A" w14:textId="5D6B83F0" w:rsidR="00F7032F" w:rsidRPr="00F6099C" w:rsidRDefault="00F7032F" w:rsidP="00F7032F">
            <w:pPr>
              <w:spacing w:before="0" w:after="120"/>
              <w:rPr>
                <w:sz w:val="18"/>
                <w:szCs w:val="18"/>
              </w:rPr>
            </w:pPr>
            <w:r w:rsidRPr="00F6099C">
              <w:rPr>
                <w:sz w:val="18"/>
                <w:szCs w:val="18"/>
              </w:rPr>
              <w:t>Welsh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95857B7" w14:textId="4E7E7437"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D2A0761" w14:textId="258A4D85"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06A16C3" w14:textId="00B1809B" w:rsidR="00F7032F" w:rsidRPr="00B30CDC" w:rsidRDefault="00F7032F" w:rsidP="00F7032F">
            <w:pPr>
              <w:spacing w:before="0" w:after="120"/>
              <w:rPr>
                <w:sz w:val="18"/>
                <w:szCs w:val="18"/>
              </w:rPr>
            </w:pPr>
            <w:r w:rsidRPr="00B30CDC">
              <w:rPr>
                <w:sz w:val="18"/>
                <w:szCs w:val="18"/>
              </w:rPr>
              <w:t>8%</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0F820DE" w14:textId="23AC28FE"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A1198F3" w14:textId="349F7BCC" w:rsidR="00F7032F" w:rsidRPr="00B30CDC" w:rsidRDefault="00F7032F" w:rsidP="00F7032F">
            <w:pPr>
              <w:spacing w:before="0" w:after="120"/>
              <w:rPr>
                <w:sz w:val="18"/>
                <w:szCs w:val="18"/>
              </w:rPr>
            </w:pPr>
            <w:r w:rsidRPr="00B30CDC">
              <w:rPr>
                <w:sz w:val="18"/>
                <w:szCs w:val="18"/>
              </w:rPr>
              <w:t>Financial estimate for 2024-25 provided for an increase in the pay budget of up to 8% - accepted and paid</w:t>
            </w:r>
          </w:p>
        </w:tc>
      </w:tr>
      <w:tr w:rsidR="00F7032F" w:rsidRPr="003925A9" w14:paraId="26DA6588" w14:textId="77777777" w:rsidTr="2C84A934">
        <w:trPr>
          <w:trHeight w:val="289"/>
        </w:trPr>
        <w:tc>
          <w:tcPr>
            <w:tcW w:w="2076" w:type="dxa"/>
            <w:tcBorders>
              <w:top w:val="nil"/>
              <w:left w:val="single" w:sz="8" w:space="0" w:color="auto"/>
              <w:bottom w:val="nil"/>
              <w:right w:val="single" w:sz="8" w:space="0" w:color="auto"/>
            </w:tcBorders>
            <w:noWrap/>
            <w:tcMar>
              <w:top w:w="0" w:type="dxa"/>
              <w:left w:w="108" w:type="dxa"/>
              <w:bottom w:w="0" w:type="dxa"/>
              <w:right w:w="108" w:type="dxa"/>
            </w:tcMar>
            <w:hideMark/>
          </w:tcPr>
          <w:p w14:paraId="27DB2ACC" w14:textId="3E7589BF" w:rsidR="00F7032F" w:rsidRPr="00F6099C" w:rsidRDefault="00F7032F" w:rsidP="00F7032F">
            <w:pPr>
              <w:spacing w:before="0" w:after="120"/>
              <w:rPr>
                <w:b/>
                <w:bCs/>
                <w:sz w:val="18"/>
                <w:szCs w:val="18"/>
              </w:rPr>
            </w:pPr>
            <w:r w:rsidRPr="00F6099C">
              <w:rPr>
                <w:b/>
                <w:bCs/>
                <w:sz w:val="18"/>
                <w:szCs w:val="18"/>
              </w:rPr>
              <w:t>Welsh Government</w:t>
            </w:r>
          </w:p>
        </w:tc>
        <w:tc>
          <w:tcPr>
            <w:tcW w:w="1221" w:type="dxa"/>
            <w:tcBorders>
              <w:top w:val="nil"/>
              <w:left w:val="nil"/>
              <w:bottom w:val="nil"/>
              <w:right w:val="single" w:sz="8" w:space="0" w:color="auto"/>
            </w:tcBorders>
            <w:noWrap/>
            <w:tcMar>
              <w:top w:w="0" w:type="dxa"/>
              <w:left w:w="108" w:type="dxa"/>
              <w:bottom w:w="0" w:type="dxa"/>
              <w:right w:w="108" w:type="dxa"/>
            </w:tcMar>
            <w:hideMark/>
          </w:tcPr>
          <w:p w14:paraId="1E05A675" w14:textId="27FD2F15" w:rsidR="00F7032F" w:rsidRPr="00F6099C" w:rsidRDefault="00F7032F" w:rsidP="00F7032F">
            <w:pPr>
              <w:spacing w:before="0" w:after="120"/>
              <w:rPr>
                <w:sz w:val="18"/>
                <w:szCs w:val="18"/>
              </w:rPr>
            </w:pPr>
            <w:r w:rsidRPr="0094C93D">
              <w:rPr>
                <w:sz w:val="18"/>
                <w:szCs w:val="18"/>
              </w:rPr>
              <w:t>Welsh Government</w:t>
            </w:r>
          </w:p>
        </w:tc>
        <w:tc>
          <w:tcPr>
            <w:tcW w:w="1075" w:type="dxa"/>
            <w:tcBorders>
              <w:top w:val="nil"/>
              <w:left w:val="nil"/>
              <w:bottom w:val="nil"/>
              <w:right w:val="single" w:sz="8" w:space="0" w:color="auto"/>
            </w:tcBorders>
            <w:noWrap/>
            <w:tcMar>
              <w:top w:w="0" w:type="dxa"/>
              <w:left w:w="108" w:type="dxa"/>
              <w:bottom w:w="0" w:type="dxa"/>
              <w:right w:w="108" w:type="dxa"/>
            </w:tcMar>
          </w:tcPr>
          <w:p w14:paraId="59CFA1E1" w14:textId="1BA6035A" w:rsidR="00F7032F" w:rsidRPr="00B30CDC" w:rsidRDefault="00F7032F" w:rsidP="00F7032F">
            <w:pPr>
              <w:spacing w:before="0" w:after="120"/>
              <w:rPr>
                <w:sz w:val="18"/>
                <w:szCs w:val="18"/>
              </w:rPr>
            </w:pPr>
          </w:p>
        </w:tc>
        <w:tc>
          <w:tcPr>
            <w:tcW w:w="956" w:type="dxa"/>
            <w:tcBorders>
              <w:top w:val="nil"/>
              <w:left w:val="nil"/>
              <w:bottom w:val="nil"/>
              <w:right w:val="single" w:sz="8" w:space="0" w:color="auto"/>
            </w:tcBorders>
            <w:noWrap/>
            <w:tcMar>
              <w:top w:w="0" w:type="dxa"/>
              <w:left w:w="108" w:type="dxa"/>
              <w:bottom w:w="0" w:type="dxa"/>
              <w:right w:w="108" w:type="dxa"/>
            </w:tcMar>
          </w:tcPr>
          <w:p w14:paraId="0D822A9B" w14:textId="77777777" w:rsidR="00F7032F" w:rsidRPr="00B30CDC" w:rsidRDefault="00F7032F" w:rsidP="00F7032F">
            <w:pPr>
              <w:spacing w:before="0" w:after="120"/>
              <w:rPr>
                <w:sz w:val="18"/>
                <w:szCs w:val="18"/>
              </w:rPr>
            </w:pPr>
          </w:p>
        </w:tc>
        <w:tc>
          <w:tcPr>
            <w:tcW w:w="1017" w:type="dxa"/>
            <w:tcBorders>
              <w:top w:val="nil"/>
              <w:left w:val="nil"/>
              <w:bottom w:val="nil"/>
              <w:right w:val="single" w:sz="8" w:space="0" w:color="auto"/>
            </w:tcBorders>
            <w:noWrap/>
            <w:tcMar>
              <w:top w:w="0" w:type="dxa"/>
              <w:left w:w="108" w:type="dxa"/>
              <w:bottom w:w="0" w:type="dxa"/>
              <w:right w:w="108" w:type="dxa"/>
            </w:tcMar>
          </w:tcPr>
          <w:p w14:paraId="55A92512" w14:textId="2DF868CC" w:rsidR="00F7032F" w:rsidRPr="00B30CDC" w:rsidRDefault="00F7032F" w:rsidP="00F7032F">
            <w:pPr>
              <w:spacing w:before="0" w:after="120"/>
              <w:rPr>
                <w:sz w:val="18"/>
                <w:szCs w:val="18"/>
              </w:rPr>
            </w:pPr>
            <w:r>
              <w:rPr>
                <w:sz w:val="18"/>
                <w:szCs w:val="18"/>
              </w:rPr>
              <w:t>5%</w:t>
            </w:r>
          </w:p>
        </w:tc>
        <w:tc>
          <w:tcPr>
            <w:tcW w:w="1056" w:type="dxa"/>
            <w:tcBorders>
              <w:top w:val="nil"/>
              <w:left w:val="nil"/>
              <w:bottom w:val="nil"/>
              <w:right w:val="single" w:sz="8" w:space="0" w:color="auto"/>
            </w:tcBorders>
            <w:noWrap/>
            <w:tcMar>
              <w:top w:w="0" w:type="dxa"/>
              <w:left w:w="108" w:type="dxa"/>
              <w:bottom w:w="0" w:type="dxa"/>
              <w:right w:w="108" w:type="dxa"/>
            </w:tcMar>
          </w:tcPr>
          <w:p w14:paraId="54FFF62F" w14:textId="143D484D" w:rsidR="00F7032F" w:rsidRPr="00B30CDC" w:rsidRDefault="00F7032F" w:rsidP="00F7032F">
            <w:pPr>
              <w:spacing w:before="0" w:after="120"/>
              <w:rPr>
                <w:sz w:val="18"/>
                <w:szCs w:val="18"/>
              </w:rPr>
            </w:pPr>
          </w:p>
        </w:tc>
        <w:tc>
          <w:tcPr>
            <w:tcW w:w="3917" w:type="dxa"/>
            <w:tcBorders>
              <w:top w:val="nil"/>
              <w:left w:val="nil"/>
              <w:bottom w:val="nil"/>
              <w:right w:val="single" w:sz="8" w:space="0" w:color="auto"/>
            </w:tcBorders>
            <w:noWrap/>
            <w:tcMar>
              <w:top w:w="0" w:type="dxa"/>
              <w:left w:w="108" w:type="dxa"/>
              <w:bottom w:w="0" w:type="dxa"/>
              <w:right w:w="108" w:type="dxa"/>
            </w:tcMar>
          </w:tcPr>
          <w:p w14:paraId="7A945052" w14:textId="016B5A4A" w:rsidR="00F7032F" w:rsidRPr="00B30CDC" w:rsidRDefault="00F7032F" w:rsidP="00F7032F">
            <w:pPr>
              <w:spacing w:before="0" w:after="120"/>
              <w:rPr>
                <w:sz w:val="18"/>
                <w:szCs w:val="18"/>
              </w:rPr>
            </w:pPr>
            <w:r w:rsidRPr="0094C93D">
              <w:rPr>
                <w:sz w:val="18"/>
                <w:szCs w:val="18"/>
              </w:rPr>
              <w:t>original budgets for 24/25 were set at a 3.7% increase and so there is a 1.3% shortfall which should be handed down from Westminster</w:t>
            </w:r>
            <w:r>
              <w:rPr>
                <w:sz w:val="18"/>
                <w:szCs w:val="18"/>
              </w:rPr>
              <w:t xml:space="preserve">. </w:t>
            </w:r>
            <w:r w:rsidRPr="007541DB">
              <w:rPr>
                <w:sz w:val="18"/>
                <w:szCs w:val="18"/>
              </w:rPr>
              <w:t>Headline figure 5% consolidated pay rise. Accepted by ballot of members.</w:t>
            </w:r>
          </w:p>
        </w:tc>
      </w:tr>
      <w:tr w:rsidR="00F7032F" w:rsidRPr="003925A9" w14:paraId="38FF1E3E" w14:textId="77777777" w:rsidTr="2C84A934">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C9F0549" w14:textId="0E737458" w:rsidR="00F7032F" w:rsidRPr="00F6099C" w:rsidRDefault="00F7032F" w:rsidP="00F7032F">
            <w:pPr>
              <w:spacing w:before="0" w:after="120"/>
              <w:rPr>
                <w:b/>
                <w:bCs/>
                <w:sz w:val="18"/>
                <w:szCs w:val="18"/>
              </w:rPr>
            </w:pP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0B9AAFBE" w14:textId="7E4314EE" w:rsidR="00F7032F" w:rsidRPr="00F6099C" w:rsidRDefault="00F7032F" w:rsidP="00F7032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854C6EB" w14:textId="07620396" w:rsidR="00F7032F" w:rsidRPr="00B30CDC" w:rsidRDefault="00F7032F" w:rsidP="00F7032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75FF65E" w14:textId="77777777" w:rsidR="00F7032F" w:rsidRPr="00B30CDC" w:rsidRDefault="00F7032F" w:rsidP="00F7032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77B5B8D" w14:textId="6E86E64E" w:rsidR="00F7032F" w:rsidRPr="00B30CDC" w:rsidRDefault="00F7032F" w:rsidP="00F7032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273FD2D" w14:textId="71BD0EC3" w:rsidR="00F7032F" w:rsidRPr="00B30CDC" w:rsidRDefault="00F7032F" w:rsidP="00F7032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6C46FBB" w14:textId="483E3FE3" w:rsidR="00F7032F" w:rsidRPr="00B30CDC" w:rsidRDefault="00F7032F" w:rsidP="00F7032F">
            <w:pPr>
              <w:spacing w:before="0" w:after="120"/>
              <w:rPr>
                <w:sz w:val="18"/>
                <w:szCs w:val="18"/>
              </w:rPr>
            </w:pPr>
          </w:p>
        </w:tc>
      </w:tr>
      <w:bookmarkEnd w:id="2"/>
    </w:tbl>
    <w:p w14:paraId="79D40745" w14:textId="4213F981" w:rsidR="00A5413F" w:rsidRDefault="00A5413F" w:rsidP="00B30CDC">
      <w:pPr>
        <w:spacing w:before="0" w:after="180" w:line="280" w:lineRule="exact"/>
      </w:pPr>
    </w:p>
    <w:p w14:paraId="1357A7C0" w14:textId="77777777" w:rsidR="00A5413F" w:rsidRDefault="00A5413F">
      <w:pPr>
        <w:spacing w:before="0" w:after="180" w:line="280" w:lineRule="exact"/>
      </w:pPr>
      <w:r>
        <w:br w:type="page"/>
      </w:r>
    </w:p>
    <w:tbl>
      <w:tblPr>
        <w:tblW w:w="0" w:type="auto"/>
        <w:tblCellMar>
          <w:left w:w="0" w:type="dxa"/>
          <w:right w:w="0" w:type="dxa"/>
        </w:tblCellMar>
        <w:tblLook w:val="04A0" w:firstRow="1" w:lastRow="0" w:firstColumn="1" w:lastColumn="0" w:noHBand="0" w:noVBand="1"/>
      </w:tblPr>
      <w:tblGrid>
        <w:gridCol w:w="2076"/>
        <w:gridCol w:w="1221"/>
        <w:gridCol w:w="1075"/>
        <w:gridCol w:w="956"/>
        <w:gridCol w:w="1017"/>
        <w:gridCol w:w="1056"/>
        <w:gridCol w:w="3917"/>
      </w:tblGrid>
      <w:tr w:rsidR="00A5413F" w:rsidRPr="00A5413F" w14:paraId="7D0F65CD" w14:textId="77777777" w:rsidTr="00404119">
        <w:trPr>
          <w:trHeight w:val="285"/>
          <w:tblHeader/>
        </w:trPr>
        <w:tc>
          <w:tcPr>
            <w:tcW w:w="207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08598C3" w14:textId="77777777" w:rsidR="00A5413F" w:rsidRPr="00A5413F" w:rsidRDefault="00A5413F" w:rsidP="00A5413F">
            <w:pPr>
              <w:spacing w:before="0" w:after="120"/>
              <w:rPr>
                <w:b/>
                <w:bCs/>
                <w:sz w:val="18"/>
                <w:szCs w:val="18"/>
              </w:rPr>
            </w:pPr>
            <w:r w:rsidRPr="00A5413F">
              <w:rPr>
                <w:b/>
                <w:bCs/>
                <w:sz w:val="18"/>
                <w:szCs w:val="18"/>
              </w:rPr>
              <w:lastRenderedPageBreak/>
              <w:t>Branch / Bargaining unit</w:t>
            </w:r>
          </w:p>
        </w:tc>
        <w:tc>
          <w:tcPr>
            <w:tcW w:w="122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0425147" w14:textId="77777777" w:rsidR="00A5413F" w:rsidRPr="00A5413F" w:rsidRDefault="00A5413F" w:rsidP="00A5413F">
            <w:pPr>
              <w:spacing w:before="0" w:after="120"/>
              <w:rPr>
                <w:b/>
                <w:bCs/>
                <w:sz w:val="18"/>
                <w:szCs w:val="18"/>
              </w:rPr>
            </w:pPr>
            <w:r w:rsidRPr="00A5413F">
              <w:rPr>
                <w:b/>
                <w:bCs/>
                <w:sz w:val="18"/>
                <w:szCs w:val="18"/>
              </w:rPr>
              <w:t>Lead department</w:t>
            </w:r>
          </w:p>
        </w:tc>
        <w:tc>
          <w:tcPr>
            <w:tcW w:w="107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B34BB81" w14:textId="77777777" w:rsidR="00A5413F" w:rsidRPr="00A5413F" w:rsidRDefault="00A5413F" w:rsidP="00A5413F">
            <w:pPr>
              <w:spacing w:before="0" w:after="120"/>
              <w:rPr>
                <w:b/>
                <w:bCs/>
                <w:sz w:val="18"/>
                <w:szCs w:val="18"/>
              </w:rPr>
            </w:pPr>
            <w:r w:rsidRPr="00A5413F">
              <w:rPr>
                <w:b/>
                <w:bCs/>
                <w:sz w:val="18"/>
                <w:szCs w:val="18"/>
              </w:rPr>
              <w:t>Expected</w:t>
            </w:r>
          </w:p>
        </w:tc>
        <w:tc>
          <w:tcPr>
            <w:tcW w:w="95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10A0BE0" w14:textId="77777777" w:rsidR="00A5413F" w:rsidRPr="00A5413F" w:rsidRDefault="00A5413F" w:rsidP="00A5413F">
            <w:pPr>
              <w:spacing w:before="0" w:after="120"/>
              <w:rPr>
                <w:b/>
                <w:bCs/>
                <w:sz w:val="18"/>
                <w:szCs w:val="18"/>
              </w:rPr>
            </w:pPr>
            <w:r w:rsidRPr="00A5413F">
              <w:rPr>
                <w:b/>
                <w:bCs/>
                <w:sz w:val="18"/>
                <w:szCs w:val="18"/>
              </w:rPr>
              <w:t>Offered</w:t>
            </w:r>
          </w:p>
        </w:tc>
        <w:tc>
          <w:tcPr>
            <w:tcW w:w="10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79764137" w14:textId="77777777" w:rsidR="00A5413F" w:rsidRPr="00A5413F" w:rsidRDefault="00A5413F" w:rsidP="00A5413F">
            <w:pPr>
              <w:spacing w:before="0" w:after="120"/>
              <w:rPr>
                <w:b/>
                <w:bCs/>
                <w:sz w:val="18"/>
                <w:szCs w:val="18"/>
              </w:rPr>
            </w:pPr>
            <w:r w:rsidRPr="00A5413F">
              <w:rPr>
                <w:b/>
                <w:bCs/>
                <w:sz w:val="18"/>
                <w:szCs w:val="18"/>
              </w:rPr>
              <w:t>Agreed</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8B0DC69" w14:textId="77777777" w:rsidR="00A5413F" w:rsidRPr="00A5413F" w:rsidRDefault="00A5413F" w:rsidP="00A5413F">
            <w:pPr>
              <w:spacing w:before="0" w:after="120"/>
              <w:rPr>
                <w:b/>
                <w:bCs/>
                <w:sz w:val="18"/>
                <w:szCs w:val="18"/>
              </w:rPr>
            </w:pPr>
            <w:r w:rsidRPr="00A5413F">
              <w:rPr>
                <w:b/>
                <w:bCs/>
                <w:sz w:val="18"/>
                <w:szCs w:val="18"/>
              </w:rPr>
              <w:t>Imposed</w:t>
            </w:r>
          </w:p>
        </w:tc>
        <w:tc>
          <w:tcPr>
            <w:tcW w:w="39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404892D" w14:textId="77777777" w:rsidR="00A5413F" w:rsidRPr="00A5413F" w:rsidRDefault="00A5413F" w:rsidP="00A5413F">
            <w:pPr>
              <w:spacing w:before="0" w:after="120"/>
              <w:rPr>
                <w:b/>
                <w:bCs/>
                <w:sz w:val="18"/>
                <w:szCs w:val="18"/>
              </w:rPr>
            </w:pPr>
            <w:r w:rsidRPr="00A5413F">
              <w:rPr>
                <w:b/>
                <w:bCs/>
                <w:sz w:val="18"/>
                <w:szCs w:val="18"/>
              </w:rPr>
              <w:t>Notes and comments</w:t>
            </w:r>
          </w:p>
        </w:tc>
      </w:tr>
      <w:tr w:rsidR="00A5413F" w:rsidRPr="00A5413F" w14:paraId="2DD7BA6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C15D3C" w14:textId="77777777" w:rsidR="00A5413F" w:rsidRPr="00A5413F" w:rsidRDefault="00A5413F" w:rsidP="00A5413F">
            <w:pPr>
              <w:spacing w:before="0" w:after="120"/>
              <w:rPr>
                <w:b/>
                <w:bCs/>
                <w:sz w:val="18"/>
                <w:szCs w:val="18"/>
              </w:rPr>
            </w:pPr>
            <w:r w:rsidRPr="00A5413F">
              <w:rPr>
                <w:b/>
                <w:bCs/>
                <w:sz w:val="18"/>
                <w:szCs w:val="18"/>
              </w:rPr>
              <w:t>Civil Aviation Authority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F22B910"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22274BA"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EE4DC37"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CE0D8E2"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8ED4B10" w14:textId="77777777" w:rsidR="00A5413F" w:rsidRPr="00A5413F" w:rsidRDefault="00A5413F" w:rsidP="00A5413F">
            <w:pPr>
              <w:spacing w:before="0" w:after="120"/>
              <w:rPr>
                <w:sz w:val="18"/>
                <w:szCs w:val="18"/>
              </w:rPr>
            </w:pPr>
            <w:r w:rsidRPr="00A5413F">
              <w:rPr>
                <w:sz w:val="18"/>
                <w:szCs w:val="18"/>
              </w:rPr>
              <w:t>3-4%</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265937C" w14:textId="77777777" w:rsidR="00A5413F" w:rsidRPr="00A5413F" w:rsidRDefault="00A5413F" w:rsidP="00A5413F">
            <w:pPr>
              <w:spacing w:before="0" w:after="120"/>
              <w:rPr>
                <w:sz w:val="18"/>
                <w:szCs w:val="18"/>
              </w:rPr>
            </w:pPr>
            <w:r w:rsidRPr="00A5413F">
              <w:rPr>
                <w:sz w:val="18"/>
                <w:szCs w:val="18"/>
              </w:rPr>
              <w:t xml:space="preserve">Awaiting indicative ballot for a poor pay offer of 3% for higher bands 4% for lower that has been imposed without agreement of union or members by next Friday we will have an indication from members if they wish to action a strike ballot.  </w:t>
            </w:r>
          </w:p>
        </w:tc>
      </w:tr>
      <w:tr w:rsidR="00A5413F" w:rsidRPr="00A5413F" w14:paraId="1B5BE4B1"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164699" w14:textId="77777777" w:rsidR="00A5413F" w:rsidRPr="00A5413F" w:rsidRDefault="00A5413F" w:rsidP="00A5413F">
            <w:pPr>
              <w:spacing w:before="0" w:after="120"/>
              <w:rPr>
                <w:b/>
                <w:bCs/>
                <w:sz w:val="18"/>
                <w:szCs w:val="18"/>
              </w:rPr>
            </w:pPr>
            <w:r w:rsidRPr="00A5413F">
              <w:rPr>
                <w:b/>
                <w:bCs/>
                <w:sz w:val="18"/>
                <w:szCs w:val="18"/>
              </w:rPr>
              <w:t>Dounreay/NRS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99F453C"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E2FC69F"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9E38199"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7EFC17F"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3DEE2B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8ACDF3F" w14:textId="77777777" w:rsidR="00A5413F" w:rsidRPr="00A5413F" w:rsidRDefault="00A5413F" w:rsidP="00A5413F">
            <w:pPr>
              <w:spacing w:before="0" w:after="120"/>
              <w:rPr>
                <w:sz w:val="18"/>
                <w:szCs w:val="18"/>
              </w:rPr>
            </w:pPr>
            <w:r w:rsidRPr="00A5413F">
              <w:rPr>
                <w:sz w:val="18"/>
                <w:szCs w:val="18"/>
              </w:rPr>
              <w:t xml:space="preserve">NRS have provisionally suggested a figure of 4% as 1% is required to cover progression. </w:t>
            </w:r>
          </w:p>
          <w:p w14:paraId="4AFD6062" w14:textId="77777777" w:rsidR="00A5413F" w:rsidRPr="00A5413F" w:rsidRDefault="00A5413F" w:rsidP="00A5413F">
            <w:pPr>
              <w:spacing w:before="0" w:after="120"/>
            </w:pPr>
            <w:r w:rsidRPr="00A5413F">
              <w:rPr>
                <w:sz w:val="18"/>
                <w:szCs w:val="18"/>
              </w:rPr>
              <w:t xml:space="preserve">Progression has always been a separate budget line so this has met with resistance from the negotiation team.  </w:t>
            </w:r>
          </w:p>
          <w:p w14:paraId="75676A09" w14:textId="77777777" w:rsidR="00A5413F" w:rsidRPr="00A5413F" w:rsidRDefault="00A5413F" w:rsidP="00A5413F">
            <w:pPr>
              <w:spacing w:before="0" w:after="120"/>
              <w:rPr>
                <w:sz w:val="18"/>
                <w:szCs w:val="18"/>
              </w:rPr>
            </w:pPr>
            <w:r w:rsidRPr="00A5413F">
              <w:rPr>
                <w:sz w:val="18"/>
                <w:szCs w:val="18"/>
              </w:rPr>
              <w:t>4% will not be accepted by NRS reps for consideration.</w:t>
            </w:r>
          </w:p>
        </w:tc>
      </w:tr>
      <w:tr w:rsidR="00A5413F" w:rsidRPr="00A5413F" w14:paraId="62D0A680"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6112DF" w14:textId="77777777" w:rsidR="00A5413F" w:rsidRPr="00A5413F" w:rsidRDefault="00A5413F" w:rsidP="00A5413F">
            <w:pPr>
              <w:spacing w:before="0" w:after="120"/>
              <w:rPr>
                <w:b/>
                <w:bCs/>
                <w:sz w:val="18"/>
                <w:szCs w:val="18"/>
              </w:rPr>
            </w:pPr>
            <w:r w:rsidRPr="00A5413F">
              <w:rPr>
                <w:b/>
                <w:bCs/>
                <w:sz w:val="18"/>
                <w:szCs w:val="18"/>
              </w:rPr>
              <w:t>English Heritage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A1DD42C" w14:textId="77777777" w:rsidR="00A5413F" w:rsidRPr="00A5413F" w:rsidRDefault="00A5413F" w:rsidP="00A5413F">
            <w:pPr>
              <w:spacing w:before="0" w:after="120"/>
              <w:rPr>
                <w:sz w:val="18"/>
                <w:szCs w:val="18"/>
              </w:rPr>
            </w:pPr>
            <w:r w:rsidRPr="00A5413F">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56169B0"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5204647"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234D441"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FBF9FE0" w14:textId="77777777" w:rsidR="00A5413F" w:rsidRPr="00A5413F" w:rsidRDefault="00A5413F" w:rsidP="00A5413F">
            <w:pPr>
              <w:spacing w:before="0" w:after="120"/>
              <w:rPr>
                <w:sz w:val="18"/>
                <w:szCs w:val="18"/>
              </w:rPr>
            </w:pPr>
            <w:r w:rsidRPr="00A5413F">
              <w:rPr>
                <w:sz w:val="18"/>
                <w:szCs w:val="18"/>
              </w:rPr>
              <w:t xml:space="preserve">4.5% envelope </w:t>
            </w:r>
          </w:p>
        </w:tc>
        <w:tc>
          <w:tcPr>
            <w:tcW w:w="3917" w:type="dxa"/>
            <w:tcBorders>
              <w:top w:val="nil"/>
              <w:left w:val="nil"/>
              <w:bottom w:val="single" w:sz="8" w:space="0" w:color="auto"/>
              <w:right w:val="single" w:sz="8" w:space="0" w:color="auto"/>
            </w:tcBorders>
            <w:tcMar>
              <w:top w:w="0" w:type="dxa"/>
              <w:left w:w="108" w:type="dxa"/>
              <w:bottom w:w="0" w:type="dxa"/>
              <w:right w:w="108" w:type="dxa"/>
            </w:tcMar>
          </w:tcPr>
          <w:p w14:paraId="15651B2F" w14:textId="77777777" w:rsidR="00A5413F" w:rsidRPr="00A5413F" w:rsidRDefault="00A5413F" w:rsidP="00A5413F">
            <w:pPr>
              <w:spacing w:before="0" w:after="120"/>
              <w:rPr>
                <w:sz w:val="18"/>
                <w:szCs w:val="18"/>
              </w:rPr>
            </w:pPr>
            <w:r w:rsidRPr="00A5413F">
              <w:rPr>
                <w:sz w:val="18"/>
                <w:szCs w:val="18"/>
              </w:rPr>
              <w:t>4.5% envelope LW 9.8%, 7.9%, 5.4%, 2.6% tupe terms 1.5%:</w:t>
            </w:r>
          </w:p>
        </w:tc>
      </w:tr>
      <w:tr w:rsidR="00A5413F" w:rsidRPr="00A5413F" w14:paraId="154B3298"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9060D3" w14:textId="77777777" w:rsidR="00A5413F" w:rsidRPr="00A5413F" w:rsidRDefault="00A5413F" w:rsidP="00A5413F">
            <w:pPr>
              <w:spacing w:before="0" w:after="120"/>
              <w:rPr>
                <w:b/>
                <w:bCs/>
                <w:sz w:val="18"/>
                <w:szCs w:val="18"/>
              </w:rPr>
            </w:pPr>
            <w:r w:rsidRPr="00A5413F">
              <w:rPr>
                <w:b/>
                <w:bCs/>
                <w:sz w:val="18"/>
                <w:szCs w:val="18"/>
              </w:rPr>
              <w:t>Government Officers’ Association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2DF872C" w14:textId="77777777" w:rsidR="00A5413F" w:rsidRPr="00A5413F" w:rsidRDefault="00A5413F" w:rsidP="00A5413F">
            <w:pPr>
              <w:spacing w:before="0" w:after="120"/>
              <w:rPr>
                <w:sz w:val="18"/>
                <w:szCs w:val="18"/>
              </w:rPr>
            </w:pPr>
            <w:r w:rsidRPr="00A5413F">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4517B06"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4E97F6F"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CCA682B"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C0AFED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CDFEB1A" w14:textId="77777777" w:rsidR="00A5413F" w:rsidRPr="00A5413F" w:rsidRDefault="00A5413F" w:rsidP="00A5413F">
            <w:pPr>
              <w:spacing w:before="0" w:after="120"/>
              <w:rPr>
                <w:sz w:val="18"/>
                <w:szCs w:val="18"/>
              </w:rPr>
            </w:pPr>
          </w:p>
        </w:tc>
      </w:tr>
      <w:tr w:rsidR="00A5413F" w:rsidRPr="00A5413F" w14:paraId="52AF7A01"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E0A526" w14:textId="77777777" w:rsidR="00A5413F" w:rsidRPr="00A5413F" w:rsidRDefault="00A5413F" w:rsidP="00A5413F">
            <w:pPr>
              <w:spacing w:before="0" w:after="120"/>
              <w:rPr>
                <w:b/>
                <w:bCs/>
                <w:sz w:val="18"/>
                <w:szCs w:val="18"/>
              </w:rPr>
            </w:pPr>
            <w:r w:rsidRPr="00A5413F">
              <w:rPr>
                <w:b/>
                <w:bCs/>
                <w:sz w:val="18"/>
                <w:szCs w:val="18"/>
              </w:rPr>
              <w:t>House of Commons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52C518F" w14:textId="77777777" w:rsidR="00A5413F" w:rsidRPr="00A5413F" w:rsidRDefault="00A5413F" w:rsidP="00A5413F">
            <w:pPr>
              <w:spacing w:before="0" w:after="120"/>
              <w:rPr>
                <w:sz w:val="18"/>
                <w:szCs w:val="18"/>
              </w:rPr>
            </w:pPr>
            <w:r w:rsidRPr="00A5413F">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041C1FA" w14:textId="77777777" w:rsidR="00A5413F" w:rsidRPr="00A5413F" w:rsidRDefault="00A5413F" w:rsidP="00A5413F">
            <w:pPr>
              <w:spacing w:before="0" w:after="120"/>
            </w:pPr>
            <w:r w:rsidRPr="00A5413F">
              <w:rPr>
                <w:sz w:val="18"/>
                <w:szCs w:val="18"/>
              </w:rPr>
              <w:t>2,8%</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5BB6FC3"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2BB3A73" w14:textId="77777777" w:rsidR="00A5413F" w:rsidRPr="00A5413F" w:rsidRDefault="00A5413F" w:rsidP="00A5413F">
            <w:pPr>
              <w:spacing w:before="0" w:after="120"/>
              <w:rPr>
                <w:sz w:val="18"/>
                <w:szCs w:val="18"/>
              </w:rPr>
            </w:pPr>
            <w:r w:rsidRPr="00A5413F">
              <w:rPr>
                <w:sz w:val="18"/>
                <w:szCs w:val="18"/>
              </w:rPr>
              <w:t xml:space="preserve"> </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3BE0080"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B262D96" w14:textId="77777777" w:rsidR="00A5413F" w:rsidRPr="00A5413F" w:rsidRDefault="00A5413F" w:rsidP="00A5413F">
            <w:pPr>
              <w:spacing w:before="0" w:after="120"/>
              <w:rPr>
                <w:sz w:val="18"/>
                <w:szCs w:val="18"/>
              </w:rPr>
            </w:pPr>
            <w:r w:rsidRPr="00A5413F">
              <w:rPr>
                <w:sz w:val="18"/>
                <w:szCs w:val="18"/>
              </w:rPr>
              <w:t>Pay negs 2025 started on 2.8% initial remit</w:t>
            </w:r>
          </w:p>
        </w:tc>
      </w:tr>
      <w:tr w:rsidR="00A5413F" w:rsidRPr="00A5413F" w14:paraId="05C09B7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E86024" w14:textId="77777777" w:rsidR="00A5413F" w:rsidRPr="00A5413F" w:rsidRDefault="00A5413F" w:rsidP="00A5413F">
            <w:pPr>
              <w:spacing w:before="0" w:after="120"/>
              <w:rPr>
                <w:b/>
                <w:bCs/>
                <w:sz w:val="18"/>
                <w:szCs w:val="18"/>
              </w:rPr>
            </w:pPr>
            <w:r w:rsidRPr="00A5413F">
              <w:rPr>
                <w:b/>
                <w:bCs/>
                <w:sz w:val="18"/>
                <w:szCs w:val="18"/>
              </w:rPr>
              <w:t>House of Lords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DBD0E82" w14:textId="77777777" w:rsidR="00A5413F" w:rsidRPr="00A5413F" w:rsidRDefault="00A5413F" w:rsidP="00A5413F">
            <w:pPr>
              <w:spacing w:before="0" w:after="120"/>
              <w:rPr>
                <w:sz w:val="18"/>
                <w:szCs w:val="18"/>
              </w:rPr>
            </w:pPr>
            <w:r w:rsidRPr="00A5413F">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8E26B5E"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13DBC54"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86ED1C9" w14:textId="77777777" w:rsidR="00A5413F" w:rsidRPr="00A5413F" w:rsidRDefault="00A5413F" w:rsidP="00A5413F">
            <w:pPr>
              <w:spacing w:before="0" w:after="120"/>
              <w:rPr>
                <w:sz w:val="18"/>
                <w:szCs w:val="18"/>
              </w:rPr>
            </w:pPr>
            <w:r w:rsidRPr="00A5413F">
              <w:rPr>
                <w:sz w:val="18"/>
                <w:szCs w:val="18"/>
              </w:rPr>
              <w:t>From 1 April 25: 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E72DBBE"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764EC0D" w14:textId="77777777" w:rsidR="00A5413F" w:rsidRPr="00A5413F" w:rsidRDefault="00A5413F" w:rsidP="00A5413F">
            <w:pPr>
              <w:spacing w:before="0" w:after="120"/>
              <w:rPr>
                <w:b/>
                <w:bCs/>
                <w:color w:val="000000" w:themeColor="text1"/>
                <w:sz w:val="18"/>
                <w:szCs w:val="18"/>
              </w:rPr>
            </w:pPr>
            <w:r w:rsidRPr="00A5413F">
              <w:rPr>
                <w:b/>
                <w:bCs/>
                <w:color w:val="000000"/>
                <w:sz w:val="18"/>
                <w:szCs w:val="18"/>
                <w:shd w:val="clear" w:color="auto" w:fill="FFFFFF"/>
              </w:rPr>
              <w:t> 4% pay offer recommended, ballotted on, agreed and paid in April 2025.</w:t>
            </w:r>
          </w:p>
        </w:tc>
      </w:tr>
      <w:tr w:rsidR="00A5413F" w:rsidRPr="00A5413F" w14:paraId="6828AC3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182D65" w14:textId="77777777" w:rsidR="00A5413F" w:rsidRPr="00A5413F" w:rsidRDefault="00A5413F" w:rsidP="00A5413F">
            <w:pPr>
              <w:spacing w:before="0" w:after="120"/>
              <w:rPr>
                <w:b/>
                <w:bCs/>
                <w:sz w:val="18"/>
                <w:szCs w:val="18"/>
              </w:rPr>
            </w:pPr>
            <w:r w:rsidRPr="00A5413F">
              <w:rPr>
                <w:b/>
                <w:bCs/>
                <w:sz w:val="18"/>
                <w:szCs w:val="18"/>
              </w:rPr>
              <w:t>INSS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F925262"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B6F598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9C9BD4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B6DFED1"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5D5651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69473BB" w14:textId="77777777" w:rsidR="00A5413F" w:rsidRPr="00A5413F" w:rsidRDefault="00A5413F" w:rsidP="00A5413F">
            <w:pPr>
              <w:spacing w:before="0" w:after="120"/>
              <w:rPr>
                <w:rFonts w:eastAsia="Times New Roman"/>
                <w:sz w:val="18"/>
                <w:szCs w:val="18"/>
              </w:rPr>
            </w:pPr>
            <w:r w:rsidRPr="00A5413F">
              <w:rPr>
                <w:sz w:val="18"/>
                <w:szCs w:val="18"/>
              </w:rPr>
              <w:t>Awaiting DBT approval of multi-year deal covering 2023-2025</w:t>
            </w:r>
          </w:p>
        </w:tc>
      </w:tr>
      <w:tr w:rsidR="00A5413F" w:rsidRPr="00A5413F" w14:paraId="3472C414"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64A228" w14:textId="77777777" w:rsidR="00A5413F" w:rsidRPr="00A5413F" w:rsidRDefault="00A5413F" w:rsidP="00A5413F">
            <w:pPr>
              <w:spacing w:before="0" w:after="120"/>
              <w:rPr>
                <w:b/>
                <w:bCs/>
                <w:sz w:val="18"/>
                <w:szCs w:val="18"/>
              </w:rPr>
            </w:pPr>
            <w:r w:rsidRPr="00A5413F">
              <w:rPr>
                <w:b/>
                <w:bCs/>
                <w:sz w:val="18"/>
                <w:szCs w:val="18"/>
              </w:rPr>
              <w:t>MOLA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EADDE5A"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F380C6B"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4414A06"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7C1AA43"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BAD9D43"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E76F3C5" w14:textId="77777777" w:rsidR="00A5413F" w:rsidRPr="00A5413F" w:rsidRDefault="00A5413F" w:rsidP="00A5413F">
            <w:pPr>
              <w:spacing w:before="0" w:after="120"/>
              <w:rPr>
                <w:sz w:val="18"/>
                <w:szCs w:val="18"/>
              </w:rPr>
            </w:pPr>
          </w:p>
        </w:tc>
      </w:tr>
      <w:tr w:rsidR="00A5413F" w:rsidRPr="00A5413F" w14:paraId="1D657845"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D90251" w14:textId="77777777" w:rsidR="00A5413F" w:rsidRPr="00A5413F" w:rsidRDefault="00A5413F" w:rsidP="00A5413F">
            <w:pPr>
              <w:spacing w:before="0" w:after="120"/>
              <w:rPr>
                <w:rFonts w:eastAsiaTheme="minorHAnsi"/>
                <w:b/>
                <w:bCs/>
                <w:sz w:val="18"/>
                <w:szCs w:val="18"/>
              </w:rPr>
            </w:pPr>
            <w:r w:rsidRPr="00A5413F">
              <w:rPr>
                <w:b/>
                <w:bCs/>
                <w:sz w:val="18"/>
                <w:szCs w:val="18"/>
              </w:rPr>
              <w:t>National Nuclear Laboratory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D3AA91A"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E7635D0"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7FB7802"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537998E" w14:textId="77777777" w:rsidR="00A5413F" w:rsidRPr="00A5413F" w:rsidRDefault="00A5413F" w:rsidP="00A5413F">
            <w:pPr>
              <w:spacing w:before="0" w:after="120"/>
              <w:rPr>
                <w:sz w:val="18"/>
                <w:szCs w:val="18"/>
              </w:rPr>
            </w:pPr>
            <w:r w:rsidRPr="00A5413F">
              <w:rPr>
                <w:sz w:val="18"/>
                <w:szCs w:val="18"/>
              </w:rPr>
              <w:t>4.55% from May 2024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10A923C"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D98E3BB" w14:textId="77777777" w:rsidR="00A5413F" w:rsidRPr="00A5413F" w:rsidRDefault="00A5413F" w:rsidP="00A5413F">
            <w:pPr>
              <w:spacing w:before="0" w:after="120"/>
              <w:rPr>
                <w:sz w:val="18"/>
                <w:szCs w:val="18"/>
              </w:rPr>
            </w:pPr>
            <w:r w:rsidRPr="00A5413F">
              <w:rPr>
                <w:sz w:val="18"/>
                <w:szCs w:val="18"/>
              </w:rPr>
              <w:t>• FY 24/25 - With effect from 01 May 2024 a 4.55% increase to base salaries • FY 25/26 – With effect from 01 April 2025 a 3% increase to base salaries with mutual agreement that should CPI in January 2025 rise above 4% or fall below 2%, either party may make representation to reopen negotiations. • As per normal practice, the overtime rates and allowances have the annual awards applied. ’</w:t>
            </w:r>
          </w:p>
        </w:tc>
      </w:tr>
      <w:tr w:rsidR="00A5413F" w:rsidRPr="00A5413F" w14:paraId="193D49B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C3A1F1" w14:textId="77777777" w:rsidR="00A5413F" w:rsidRPr="00A5413F" w:rsidRDefault="00A5413F" w:rsidP="00A5413F">
            <w:pPr>
              <w:spacing w:before="0" w:after="120"/>
              <w:rPr>
                <w:b/>
                <w:bCs/>
                <w:sz w:val="18"/>
                <w:szCs w:val="18"/>
              </w:rPr>
            </w:pP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4288133"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0F17BE4"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B2A7EB1"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84B343A"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81F77E7"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A47A2CD" w14:textId="77777777" w:rsidR="00A5413F" w:rsidRPr="00A5413F" w:rsidRDefault="00A5413F" w:rsidP="00A5413F">
            <w:pPr>
              <w:spacing w:before="0" w:after="120"/>
              <w:rPr>
                <w:rFonts w:eastAsia="Times New Roman"/>
                <w:sz w:val="18"/>
                <w:szCs w:val="18"/>
              </w:rPr>
            </w:pPr>
          </w:p>
        </w:tc>
      </w:tr>
      <w:tr w:rsidR="00A5413F" w:rsidRPr="00A5413F" w14:paraId="0138AC4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41067B" w14:textId="77777777" w:rsidR="00A5413F" w:rsidRPr="00A5413F" w:rsidRDefault="00A5413F" w:rsidP="00A5413F">
            <w:pPr>
              <w:spacing w:before="0" w:after="120"/>
              <w:rPr>
                <w:b/>
                <w:bCs/>
                <w:sz w:val="18"/>
                <w:szCs w:val="18"/>
              </w:rPr>
            </w:pPr>
            <w:r w:rsidRPr="00A5413F">
              <w:rPr>
                <w:b/>
                <w:bCs/>
                <w:sz w:val="18"/>
                <w:szCs w:val="18"/>
              </w:rPr>
              <w:t>Oil &amp; Gas Authority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CA28E33"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3361B7C" w14:textId="77777777" w:rsidR="00A5413F" w:rsidRPr="00A5413F" w:rsidRDefault="00A5413F" w:rsidP="00A5413F">
            <w:pPr>
              <w:spacing w:before="0" w:after="120"/>
              <w:rPr>
                <w:sz w:val="18"/>
                <w:szCs w:val="18"/>
              </w:rPr>
            </w:pPr>
            <w:r w:rsidRPr="00A5413F">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DC93F89"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C973C4B"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0F0D4B2"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21CAD7E" w14:textId="77777777" w:rsidR="00A5413F" w:rsidRPr="00A5413F" w:rsidRDefault="00A5413F" w:rsidP="00A5413F">
            <w:pPr>
              <w:spacing w:before="0" w:after="120"/>
              <w:rPr>
                <w:sz w:val="18"/>
                <w:szCs w:val="18"/>
              </w:rPr>
            </w:pPr>
            <w:r w:rsidRPr="00A5413F">
              <w:rPr>
                <w:sz w:val="18"/>
                <w:szCs w:val="18"/>
              </w:rPr>
              <w:t>Early stages, indication is 5% across board</w:t>
            </w:r>
          </w:p>
        </w:tc>
      </w:tr>
      <w:tr w:rsidR="00A5413F" w:rsidRPr="00A5413F" w14:paraId="029D95B6"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3673D6" w14:textId="77777777" w:rsidR="00A5413F" w:rsidRPr="00A5413F" w:rsidRDefault="00A5413F" w:rsidP="00A5413F">
            <w:pPr>
              <w:spacing w:before="0" w:after="120"/>
              <w:rPr>
                <w:b/>
                <w:bCs/>
                <w:sz w:val="18"/>
                <w:szCs w:val="18"/>
              </w:rPr>
            </w:pPr>
            <w:r w:rsidRPr="00A5413F">
              <w:rPr>
                <w:b/>
                <w:bCs/>
                <w:sz w:val="18"/>
                <w:szCs w:val="18"/>
              </w:rPr>
              <w:t>Pirbright Institute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206DA99" w14:textId="77777777" w:rsidR="00A5413F" w:rsidRPr="00A5413F" w:rsidRDefault="00A5413F" w:rsidP="00A5413F">
            <w:pPr>
              <w:spacing w:before="0" w:after="120"/>
              <w:rPr>
                <w:sz w:val="18"/>
                <w:szCs w:val="18"/>
              </w:rPr>
            </w:pPr>
            <w:r w:rsidRPr="00A5413F">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BFCD65A"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DB8326F"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E7389FE"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1819B8F" w14:textId="77777777" w:rsidR="00A5413F" w:rsidRPr="00A5413F" w:rsidRDefault="00A5413F" w:rsidP="00A5413F">
            <w:pPr>
              <w:spacing w:before="0" w:after="120"/>
              <w:rPr>
                <w:sz w:val="18"/>
                <w:szCs w:val="18"/>
              </w:rPr>
            </w:pPr>
            <w:r w:rsidRPr="00A5413F">
              <w:rPr>
                <w:sz w:val="18"/>
                <w:szCs w:val="18"/>
              </w:rPr>
              <w:t>3.5% +£300</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4397EF6" w14:textId="77777777" w:rsidR="00A5413F" w:rsidRPr="00A5413F" w:rsidRDefault="00A5413F" w:rsidP="00A5413F">
            <w:pPr>
              <w:spacing w:before="0" w:after="120"/>
              <w:rPr>
                <w:sz w:val="18"/>
                <w:szCs w:val="18"/>
              </w:rPr>
            </w:pPr>
            <w:r w:rsidRPr="00A5413F">
              <w:rPr>
                <w:sz w:val="18"/>
                <w:szCs w:val="18"/>
              </w:rPr>
              <w:t>For 2024-25L 3.5% +£300 across all grades.</w:t>
            </w:r>
          </w:p>
          <w:p w14:paraId="0CC87E2F" w14:textId="77777777" w:rsidR="00A5413F" w:rsidRPr="00A5413F" w:rsidRDefault="00A5413F" w:rsidP="00A5413F">
            <w:pPr>
              <w:spacing w:before="0" w:after="120"/>
              <w:rPr>
                <w:sz w:val="18"/>
                <w:szCs w:val="18"/>
              </w:rPr>
            </w:pPr>
            <w:r w:rsidRPr="00A5413F">
              <w:rPr>
                <w:sz w:val="18"/>
                <w:szCs w:val="18"/>
              </w:rPr>
              <w:t>Pay not negotiated with employer. No change to the BBSRC salary scales – salary uplift paid up to the max of scale.</w:t>
            </w:r>
          </w:p>
        </w:tc>
      </w:tr>
      <w:tr w:rsidR="00A5413F" w:rsidRPr="00A5413F" w14:paraId="0FB9FF5C"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852947" w14:textId="77777777" w:rsidR="00A5413F" w:rsidRPr="00A5413F" w:rsidRDefault="00A5413F" w:rsidP="00A5413F">
            <w:pPr>
              <w:spacing w:before="0" w:after="120"/>
              <w:rPr>
                <w:b/>
                <w:bCs/>
                <w:sz w:val="18"/>
                <w:szCs w:val="18"/>
              </w:rPr>
            </w:pPr>
            <w:r w:rsidRPr="00A5413F">
              <w:rPr>
                <w:b/>
                <w:bCs/>
                <w:sz w:val="18"/>
                <w:szCs w:val="18"/>
              </w:rPr>
              <w:t>Rothamsted Institute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98D718B" w14:textId="77777777" w:rsidR="00A5413F" w:rsidRPr="00A5413F" w:rsidRDefault="00A5413F" w:rsidP="00A5413F">
            <w:pPr>
              <w:spacing w:before="0" w:after="120"/>
              <w:rPr>
                <w:sz w:val="18"/>
                <w:szCs w:val="18"/>
              </w:rPr>
            </w:pPr>
            <w:r w:rsidRPr="00A5413F">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249CFDE"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4B8408E"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B91574F" w14:textId="77777777" w:rsidR="00A5413F" w:rsidRPr="00A5413F" w:rsidRDefault="00A5413F" w:rsidP="00A5413F">
            <w:pPr>
              <w:spacing w:before="0" w:after="120"/>
              <w:rPr>
                <w:sz w:val="18"/>
                <w:szCs w:val="18"/>
              </w:rPr>
            </w:pPr>
            <w:r w:rsidRPr="00A5413F">
              <w:rPr>
                <w:sz w:val="18"/>
                <w:szCs w:val="18"/>
              </w:rPr>
              <w:t>4.5%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1CF55B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A18AD38" w14:textId="77777777" w:rsidR="00A5413F" w:rsidRPr="00A5413F" w:rsidRDefault="00A5413F" w:rsidP="00A5413F">
            <w:pPr>
              <w:spacing w:before="0" w:after="120"/>
              <w:rPr>
                <w:sz w:val="18"/>
                <w:szCs w:val="18"/>
              </w:rPr>
            </w:pPr>
            <w:r w:rsidRPr="00A5413F">
              <w:rPr>
                <w:sz w:val="18"/>
                <w:szCs w:val="18"/>
              </w:rPr>
              <w:t>Awards applied on a tiered basic across bands supporting lower paid staff with a higher percentage.  Band A slightly different due to Minimum Wage increases.  Underpinned by £1000.00.   80% accepted by members with positive turnout.</w:t>
            </w:r>
          </w:p>
        </w:tc>
      </w:tr>
      <w:tr w:rsidR="00A5413F" w:rsidRPr="00A5413F" w14:paraId="1D22B75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8620DF" w14:textId="77777777" w:rsidR="00A5413F" w:rsidRPr="00A5413F" w:rsidRDefault="00A5413F" w:rsidP="00A5413F">
            <w:pPr>
              <w:spacing w:before="0" w:after="120"/>
              <w:rPr>
                <w:b/>
                <w:bCs/>
                <w:sz w:val="18"/>
                <w:szCs w:val="18"/>
              </w:rPr>
            </w:pPr>
            <w:r w:rsidRPr="00A5413F">
              <w:rPr>
                <w:b/>
                <w:bCs/>
                <w:sz w:val="18"/>
                <w:szCs w:val="18"/>
              </w:rPr>
              <w:t>Royal Mint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DA7EA8B" w14:textId="77777777" w:rsidR="00A5413F" w:rsidRPr="00A5413F" w:rsidRDefault="00A5413F" w:rsidP="00A5413F">
            <w:pPr>
              <w:spacing w:before="0" w:after="120"/>
              <w:rPr>
                <w:sz w:val="18"/>
                <w:szCs w:val="18"/>
              </w:rPr>
            </w:pPr>
            <w:r w:rsidRPr="00A5413F">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DDDC71D"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02C7D9A"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5DB3D29" w14:textId="77777777" w:rsidR="00A5413F" w:rsidRPr="00A5413F" w:rsidRDefault="00A5413F" w:rsidP="00A5413F">
            <w:pPr>
              <w:spacing w:before="0" w:after="120"/>
              <w:rPr>
                <w:sz w:val="18"/>
                <w:szCs w:val="18"/>
              </w:rPr>
            </w:pPr>
            <w:r w:rsidRPr="00A5413F">
              <w:rPr>
                <w:sz w:val="18"/>
                <w:szCs w:val="18"/>
              </w:rPr>
              <w:t>2.5%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6C61AE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903AD77" w14:textId="77777777" w:rsidR="00A5413F" w:rsidRPr="00A5413F" w:rsidRDefault="00A5413F" w:rsidP="00A5413F">
            <w:pPr>
              <w:spacing w:before="0" w:after="120"/>
              <w:rPr>
                <w:sz w:val="18"/>
                <w:szCs w:val="18"/>
              </w:rPr>
            </w:pPr>
            <w:r w:rsidRPr="00A5413F">
              <w:rPr>
                <w:sz w:val="18"/>
                <w:szCs w:val="18"/>
              </w:rPr>
              <w:t>Plus one additional annual leave day. Second year of two-year deal.</w:t>
            </w:r>
          </w:p>
        </w:tc>
      </w:tr>
      <w:tr w:rsidR="00A5413F" w:rsidRPr="00A5413F" w14:paraId="02ED4C06"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7E0BAC1" w14:textId="77777777" w:rsidR="00A5413F" w:rsidRPr="00A5413F" w:rsidRDefault="00A5413F" w:rsidP="00A5413F">
            <w:pPr>
              <w:spacing w:before="0" w:after="120"/>
              <w:rPr>
                <w:b/>
                <w:bCs/>
                <w:sz w:val="18"/>
                <w:szCs w:val="18"/>
              </w:rPr>
            </w:pPr>
            <w:r w:rsidRPr="00A5413F">
              <w:rPr>
                <w:b/>
                <w:bCs/>
                <w:sz w:val="18"/>
                <w:szCs w:val="18"/>
              </w:rPr>
              <w:t>Royal Household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3696DC1"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EA477AD"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6901DA2"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1CDBE5F" w14:textId="77777777" w:rsidR="00A5413F" w:rsidRPr="00A5413F" w:rsidRDefault="00A5413F" w:rsidP="00A5413F">
            <w:pPr>
              <w:spacing w:before="0" w:after="120"/>
              <w:rPr>
                <w:sz w:val="18"/>
                <w:szCs w:val="18"/>
              </w:rPr>
            </w:pPr>
            <w:r w:rsidRPr="00A5413F">
              <w:rPr>
                <w:sz w:val="18"/>
                <w:szCs w:val="18"/>
              </w:rPr>
              <w:t>5.5%-10%</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D0D1948"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A8F9FAB" w14:textId="77777777" w:rsidR="00A5413F" w:rsidRPr="00A5413F" w:rsidRDefault="00A5413F" w:rsidP="00A5413F">
            <w:pPr>
              <w:spacing w:before="0" w:after="120"/>
              <w:rPr>
                <w:sz w:val="18"/>
                <w:szCs w:val="18"/>
              </w:rPr>
            </w:pPr>
            <w:r w:rsidRPr="00A5413F">
              <w:rPr>
                <w:sz w:val="18"/>
                <w:szCs w:val="18"/>
              </w:rPr>
              <w:t>LW 10%, 5.5%</w:t>
            </w:r>
          </w:p>
        </w:tc>
      </w:tr>
      <w:tr w:rsidR="00A5413F" w:rsidRPr="00A5413F" w14:paraId="5FC654C7"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48A410B" w14:textId="77777777" w:rsidR="00A5413F" w:rsidRPr="00A5413F" w:rsidRDefault="00A5413F" w:rsidP="00A5413F">
            <w:pPr>
              <w:spacing w:before="0" w:after="120"/>
              <w:rPr>
                <w:b/>
                <w:bCs/>
                <w:sz w:val="18"/>
                <w:szCs w:val="18"/>
              </w:rPr>
            </w:pPr>
            <w:r w:rsidRPr="00A5413F">
              <w:rPr>
                <w:b/>
                <w:bCs/>
                <w:sz w:val="18"/>
                <w:szCs w:val="18"/>
              </w:rPr>
              <w:t>Royal Parks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26EE2C0D" w14:textId="77777777" w:rsidR="00A5413F" w:rsidRPr="00A5413F" w:rsidRDefault="00A5413F" w:rsidP="00A5413F">
            <w:pPr>
              <w:spacing w:before="0" w:after="120"/>
              <w:rPr>
                <w:sz w:val="18"/>
                <w:szCs w:val="18"/>
              </w:rPr>
            </w:pPr>
            <w:r w:rsidRPr="00A5413F">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A1CAC2B"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9059EFF"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7B19160" w14:textId="77777777" w:rsidR="00A5413F" w:rsidRPr="00A5413F" w:rsidRDefault="00A5413F" w:rsidP="00A5413F">
            <w:pPr>
              <w:spacing w:before="0" w:after="120"/>
              <w:rPr>
                <w:sz w:val="18"/>
                <w:szCs w:val="18"/>
              </w:rPr>
            </w:pPr>
            <w:r w:rsidRPr="00A5413F">
              <w:rPr>
                <w:sz w:val="18"/>
                <w:szCs w:val="18"/>
              </w:rPr>
              <w:t>6.4%-10%</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222E991"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067236A" w14:textId="77777777" w:rsidR="00A5413F" w:rsidRPr="00A5413F" w:rsidRDefault="00A5413F" w:rsidP="00A5413F">
            <w:pPr>
              <w:spacing w:before="0" w:after="120"/>
              <w:rPr>
                <w:sz w:val="18"/>
                <w:szCs w:val="18"/>
              </w:rPr>
            </w:pPr>
            <w:r w:rsidRPr="00A5413F">
              <w:rPr>
                <w:sz w:val="18"/>
                <w:szCs w:val="18"/>
              </w:rPr>
              <w:t>LW 10%, 7%, 6.4% with £1874 underpin</w:t>
            </w:r>
          </w:p>
        </w:tc>
      </w:tr>
      <w:tr w:rsidR="00A5413F" w:rsidRPr="00A5413F" w14:paraId="20BA939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AF3AC5" w14:textId="77777777" w:rsidR="00A5413F" w:rsidRPr="00A5413F" w:rsidRDefault="00A5413F" w:rsidP="00A5413F">
            <w:pPr>
              <w:spacing w:before="0" w:after="120"/>
              <w:rPr>
                <w:b/>
                <w:bCs/>
                <w:sz w:val="18"/>
                <w:szCs w:val="18"/>
              </w:rPr>
            </w:pPr>
            <w:r w:rsidRPr="00A5413F">
              <w:rPr>
                <w:b/>
                <w:bCs/>
                <w:sz w:val="18"/>
                <w:szCs w:val="18"/>
              </w:rPr>
              <w:t>Scottish Parliament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B6E87A9"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A572E0A"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D8E390E"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42FBF01"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6BF5903"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5C6A527" w14:textId="77777777" w:rsidR="00A5413F" w:rsidRPr="00A5413F" w:rsidRDefault="00A5413F" w:rsidP="00A5413F">
            <w:pPr>
              <w:spacing w:before="0" w:after="120"/>
              <w:rPr>
                <w:sz w:val="18"/>
                <w:szCs w:val="18"/>
              </w:rPr>
            </w:pPr>
            <w:r w:rsidRPr="00A5413F">
              <w:rPr>
                <w:sz w:val="18"/>
                <w:szCs w:val="18"/>
              </w:rPr>
              <w:t>Year One 3.8%; Year Two 4.2%</w:t>
            </w:r>
          </w:p>
        </w:tc>
      </w:tr>
      <w:tr w:rsidR="00A5413F" w:rsidRPr="00A5413F" w14:paraId="4BE60E54"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BC300A" w14:textId="77777777" w:rsidR="00A5413F" w:rsidRPr="00A5413F" w:rsidRDefault="00A5413F" w:rsidP="00A5413F">
            <w:pPr>
              <w:spacing w:before="0" w:after="120"/>
              <w:rPr>
                <w:b/>
                <w:bCs/>
                <w:sz w:val="18"/>
                <w:szCs w:val="18"/>
              </w:rPr>
            </w:pPr>
            <w:r w:rsidRPr="00A5413F">
              <w:rPr>
                <w:b/>
                <w:bCs/>
                <w:sz w:val="18"/>
                <w:szCs w:val="18"/>
              </w:rPr>
              <w:lastRenderedPageBreak/>
              <w:t>Submarine Delivery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E8BCDF8"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46970DF"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C1BE352"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4EC7F21"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FD5F3A0"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DF0046A" w14:textId="77777777" w:rsidR="00A5413F" w:rsidRPr="00A5413F" w:rsidRDefault="00A5413F" w:rsidP="00A5413F">
            <w:pPr>
              <w:spacing w:before="0" w:after="120"/>
              <w:rPr>
                <w:rFonts w:eastAsiaTheme="minorHAnsi"/>
                <w:sz w:val="18"/>
                <w:szCs w:val="18"/>
              </w:rPr>
            </w:pPr>
          </w:p>
        </w:tc>
      </w:tr>
      <w:tr w:rsidR="00A5413F" w:rsidRPr="00A5413F" w14:paraId="473E347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C092B8" w14:textId="77777777" w:rsidR="00A5413F" w:rsidRPr="00A5413F" w:rsidRDefault="00A5413F" w:rsidP="00A5413F">
            <w:pPr>
              <w:spacing w:before="0" w:after="120"/>
              <w:rPr>
                <w:b/>
                <w:bCs/>
                <w:sz w:val="18"/>
                <w:szCs w:val="18"/>
              </w:rPr>
            </w:pPr>
            <w:r w:rsidRPr="00A5413F">
              <w:rPr>
                <w:b/>
                <w:bCs/>
                <w:sz w:val="18"/>
                <w:szCs w:val="18"/>
              </w:rPr>
              <w:t>Transport for London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DC96D65" w14:textId="77777777" w:rsidR="00A5413F" w:rsidRPr="00A5413F" w:rsidRDefault="00A5413F" w:rsidP="00A5413F">
            <w:pPr>
              <w:spacing w:before="0" w:after="120"/>
              <w:rPr>
                <w:sz w:val="18"/>
                <w:szCs w:val="18"/>
              </w:rPr>
            </w:pPr>
            <w:r w:rsidRPr="00A5413F">
              <w:rPr>
                <w:sz w:val="18"/>
                <w:szCs w:val="18"/>
              </w:rPr>
              <w:t> </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3767948"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317A4D7"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D1B6BE0" w14:textId="77777777" w:rsidR="00A5413F" w:rsidRPr="00A5413F" w:rsidRDefault="00A5413F" w:rsidP="00A5413F">
            <w:pPr>
              <w:spacing w:before="0" w:after="120"/>
              <w:rPr>
                <w:sz w:val="18"/>
                <w:szCs w:val="18"/>
              </w:rPr>
            </w:pPr>
            <w:r w:rsidRPr="00A5413F">
              <w:rPr>
                <w:sz w:val="18"/>
                <w:szCs w:val="18"/>
              </w:rPr>
              <w:t>4.9%</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0064AD0"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C71079E" w14:textId="77777777" w:rsidR="00A5413F" w:rsidRPr="00A5413F" w:rsidRDefault="00A5413F" w:rsidP="00A5413F">
            <w:pPr>
              <w:spacing w:before="0" w:after="120"/>
              <w:rPr>
                <w:sz w:val="18"/>
                <w:szCs w:val="18"/>
              </w:rPr>
            </w:pPr>
          </w:p>
        </w:tc>
      </w:tr>
      <w:tr w:rsidR="00A5413F" w:rsidRPr="00A5413F" w14:paraId="08525968"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7024BB" w14:textId="77777777" w:rsidR="00A5413F" w:rsidRPr="00A5413F" w:rsidRDefault="00A5413F" w:rsidP="00A5413F">
            <w:pPr>
              <w:spacing w:before="0" w:after="120"/>
              <w:rPr>
                <w:b/>
                <w:bCs/>
                <w:sz w:val="18"/>
                <w:szCs w:val="18"/>
              </w:rPr>
            </w:pPr>
            <w:r w:rsidRPr="00A5413F">
              <w:rPr>
                <w:b/>
                <w:bCs/>
                <w:sz w:val="18"/>
                <w:szCs w:val="18"/>
              </w:rPr>
              <w:t>UKAS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13DEFCD"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0256B76"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6983521"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83B13BA"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D70752D" w14:textId="77777777" w:rsidR="00A5413F" w:rsidRPr="00A5413F" w:rsidRDefault="00A5413F" w:rsidP="00A5413F">
            <w:pPr>
              <w:spacing w:before="0" w:after="120"/>
              <w:rPr>
                <w:sz w:val="18"/>
                <w:szCs w:val="18"/>
              </w:rPr>
            </w:pPr>
            <w:r w:rsidRPr="00A5413F">
              <w:rPr>
                <w:sz w:val="18"/>
                <w:szCs w:val="18"/>
              </w:rPr>
              <w:t>5%</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E4C1870" w14:textId="77777777" w:rsidR="00A5413F" w:rsidRPr="00A5413F" w:rsidRDefault="00A5413F" w:rsidP="00A5413F">
            <w:pPr>
              <w:spacing w:before="0" w:after="120"/>
              <w:rPr>
                <w:sz w:val="18"/>
                <w:szCs w:val="18"/>
              </w:rPr>
            </w:pPr>
            <w:r w:rsidRPr="00A5413F">
              <w:rPr>
                <w:b/>
                <w:bCs/>
                <w:sz w:val="18"/>
                <w:szCs w:val="18"/>
              </w:rPr>
              <w:t> </w:t>
            </w:r>
            <w:r w:rsidRPr="00A5413F">
              <w:rPr>
                <w:sz w:val="18"/>
                <w:szCs w:val="18"/>
              </w:rPr>
              <w:t>Branch does not have collective bargaining for pay</w:t>
            </w:r>
          </w:p>
        </w:tc>
      </w:tr>
      <w:tr w:rsidR="00A5413F" w:rsidRPr="00A5413F" w14:paraId="0AB5245D"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A3CA0A7" w14:textId="77777777" w:rsidR="00A5413F" w:rsidRPr="00A5413F" w:rsidRDefault="00A5413F" w:rsidP="00A5413F">
            <w:pPr>
              <w:spacing w:before="0" w:after="120"/>
              <w:rPr>
                <w:b/>
                <w:bCs/>
                <w:sz w:val="18"/>
                <w:szCs w:val="18"/>
              </w:rPr>
            </w:pP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62EC1782" w14:textId="77777777" w:rsidR="00A5413F" w:rsidRPr="00A5413F" w:rsidRDefault="00A5413F" w:rsidP="00A5413F">
            <w:pPr>
              <w:spacing w:before="0" w:after="120"/>
              <w:rPr>
                <w:sz w:val="18"/>
                <w:szCs w:val="18"/>
              </w:rPr>
            </w:pP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64EC533"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6EFE96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CD8FC64"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B574D1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F3621A2" w14:textId="77777777" w:rsidR="00A5413F" w:rsidRPr="00A5413F" w:rsidRDefault="00A5413F" w:rsidP="00A5413F">
            <w:pPr>
              <w:spacing w:before="0" w:after="120"/>
              <w:rPr>
                <w:sz w:val="18"/>
                <w:szCs w:val="18"/>
              </w:rPr>
            </w:pPr>
          </w:p>
        </w:tc>
      </w:tr>
      <w:tr w:rsidR="00A5413F" w:rsidRPr="00A5413F" w14:paraId="34D4ACC0"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40B576" w14:textId="77777777" w:rsidR="00A5413F" w:rsidRPr="00A5413F" w:rsidRDefault="00A5413F" w:rsidP="00A5413F">
            <w:pPr>
              <w:spacing w:before="0" w:after="120"/>
              <w:rPr>
                <w:b/>
                <w:bCs/>
                <w:sz w:val="18"/>
                <w:szCs w:val="18"/>
              </w:rPr>
            </w:pPr>
            <w:r w:rsidRPr="00A5413F">
              <w:rPr>
                <w:b/>
                <w:bCs/>
                <w:sz w:val="18"/>
                <w:szCs w:val="18"/>
              </w:rPr>
              <w:t>BEIS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77E5A1D"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553FA1A"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1AEA30B"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3B1B08B"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2CE8C48"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8E85A14" w14:textId="77777777" w:rsidR="00A5413F" w:rsidRPr="00A5413F" w:rsidRDefault="00A5413F" w:rsidP="00A5413F">
            <w:pPr>
              <w:spacing w:before="0" w:after="120"/>
              <w:rPr>
                <w:sz w:val="18"/>
                <w:szCs w:val="18"/>
              </w:rPr>
            </w:pPr>
          </w:p>
        </w:tc>
      </w:tr>
      <w:tr w:rsidR="00A5413F" w:rsidRPr="00A5413F" w14:paraId="6007EAFF"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F40269" w14:textId="77777777" w:rsidR="00A5413F" w:rsidRPr="00A5413F" w:rsidRDefault="00A5413F" w:rsidP="00A5413F">
            <w:pPr>
              <w:spacing w:before="0" w:after="120"/>
              <w:rPr>
                <w:b/>
                <w:bCs/>
                <w:sz w:val="18"/>
                <w:szCs w:val="18"/>
              </w:rPr>
            </w:pPr>
            <w:r w:rsidRPr="00A5413F">
              <w:rPr>
                <w:b/>
                <w:bCs/>
                <w:sz w:val="18"/>
                <w:szCs w:val="18"/>
              </w:rPr>
              <w:t>CNPA/CNC</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50D6CFA"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F1AB62C"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ECB797E"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F00C9DD"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C4CFD20"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097864C" w14:textId="77777777" w:rsidR="00A5413F" w:rsidRPr="00A5413F" w:rsidRDefault="00A5413F" w:rsidP="00A5413F">
            <w:pPr>
              <w:spacing w:before="0" w:after="120"/>
              <w:rPr>
                <w:sz w:val="18"/>
                <w:szCs w:val="18"/>
                <w:lang w:eastAsia="en-US"/>
              </w:rPr>
            </w:pPr>
          </w:p>
        </w:tc>
      </w:tr>
      <w:tr w:rsidR="00A5413F" w:rsidRPr="00A5413F" w14:paraId="377C7CF6"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ACF2D3A" w14:textId="77777777" w:rsidR="00A5413F" w:rsidRPr="00A5413F" w:rsidRDefault="00A5413F" w:rsidP="00A5413F">
            <w:pPr>
              <w:spacing w:before="0" w:after="120"/>
              <w:rPr>
                <w:b/>
                <w:bCs/>
                <w:sz w:val="18"/>
                <w:szCs w:val="18"/>
              </w:rPr>
            </w:pPr>
            <w:r w:rsidRPr="00A5413F">
              <w:rPr>
                <w:b/>
                <w:bCs/>
                <w:sz w:val="18"/>
                <w:szCs w:val="18"/>
              </w:rPr>
              <w:t>Diamond Light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906D5D2"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645CBA1"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EA1C05E"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E5DD109" w14:textId="77777777" w:rsidR="00A5413F" w:rsidRPr="00A5413F" w:rsidRDefault="00A5413F" w:rsidP="00A5413F">
            <w:pPr>
              <w:spacing w:before="0" w:after="120"/>
              <w:rPr>
                <w:sz w:val="18"/>
                <w:szCs w:val="18"/>
              </w:rPr>
            </w:pPr>
            <w:r w:rsidRPr="00A5413F">
              <w:rPr>
                <w:sz w:val="18"/>
                <w:szCs w:val="18"/>
              </w:rPr>
              <w:t>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028F58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E60ED4E" w14:textId="77777777" w:rsidR="00A5413F" w:rsidRPr="00A5413F" w:rsidRDefault="00A5413F" w:rsidP="00A5413F">
            <w:pPr>
              <w:spacing w:before="0" w:after="120"/>
              <w:rPr>
                <w:sz w:val="18"/>
                <w:szCs w:val="18"/>
              </w:rPr>
            </w:pPr>
            <w:r w:rsidRPr="00A5413F">
              <w:rPr>
                <w:sz w:val="18"/>
                <w:szCs w:val="18"/>
              </w:rPr>
              <w:t>Additional 1% pay pot went to fund the Competency Reward Framework</w:t>
            </w:r>
          </w:p>
        </w:tc>
      </w:tr>
      <w:tr w:rsidR="00A5413F" w:rsidRPr="00A5413F" w14:paraId="21AE8ED6"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D2C8FA" w14:textId="77777777" w:rsidR="00A5413F" w:rsidRPr="00A5413F" w:rsidRDefault="00A5413F" w:rsidP="00A5413F">
            <w:pPr>
              <w:spacing w:before="0" w:after="120"/>
              <w:rPr>
                <w:b/>
                <w:bCs/>
                <w:sz w:val="18"/>
                <w:szCs w:val="18"/>
              </w:rPr>
            </w:pPr>
            <w:r w:rsidRPr="00A5413F">
              <w:rPr>
                <w:b/>
                <w:bCs/>
                <w:sz w:val="18"/>
                <w:szCs w:val="18"/>
              </w:rPr>
              <w:t>Insolvency Service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A74EFF7"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326CC11"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26F934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D70C761"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A9DB8DE"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FC9F451" w14:textId="77777777" w:rsidR="00A5413F" w:rsidRPr="00A5413F" w:rsidRDefault="00A5413F" w:rsidP="00A5413F">
            <w:pPr>
              <w:spacing w:before="0" w:after="120"/>
              <w:rPr>
                <w:rFonts w:eastAsia="Times New Roman"/>
                <w:sz w:val="18"/>
                <w:szCs w:val="18"/>
              </w:rPr>
            </w:pPr>
            <w:r w:rsidRPr="00A5413F">
              <w:rPr>
                <w:sz w:val="18"/>
                <w:szCs w:val="18"/>
              </w:rPr>
              <w:t xml:space="preserve">Treasury have approved multi year deal covering 2023/2024 – 2024/2025. Negotiations with TUs expected to start in new year </w:t>
            </w:r>
          </w:p>
        </w:tc>
      </w:tr>
      <w:tr w:rsidR="00A5413F" w:rsidRPr="00A5413F" w14:paraId="584EBDEC"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AA5F30" w14:textId="77777777" w:rsidR="00A5413F" w:rsidRPr="00A5413F" w:rsidRDefault="00A5413F" w:rsidP="00A5413F">
            <w:pPr>
              <w:spacing w:before="0" w:after="120"/>
              <w:rPr>
                <w:b/>
                <w:bCs/>
                <w:sz w:val="18"/>
                <w:szCs w:val="18"/>
              </w:rPr>
            </w:pPr>
            <w:r w:rsidRPr="00A5413F">
              <w:rPr>
                <w:b/>
                <w:bCs/>
                <w:sz w:val="18"/>
                <w:szCs w:val="18"/>
              </w:rPr>
              <w:t>Low Level Waste Repository (LLWR)</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3129E29"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C4A700C"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EB95E71"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868E5FA" w14:textId="77777777" w:rsidR="00A5413F" w:rsidRPr="00A5413F" w:rsidRDefault="00A5413F" w:rsidP="00A5413F">
            <w:pPr>
              <w:tabs>
                <w:tab w:val="num" w:pos="340"/>
              </w:tabs>
              <w:spacing w:before="0" w:after="120"/>
              <w:rPr>
                <w:rFonts w:eastAsiaTheme="minorHAnsi"/>
                <w:sz w:val="18"/>
                <w:szCs w:val="18"/>
              </w:rPr>
            </w:pPr>
            <w:r w:rsidRPr="00A5413F">
              <w:rPr>
                <w:rFonts w:ascii="Calibri" w:eastAsiaTheme="minorHAnsi" w:hAnsi="Calibri" w:cs="Calibri"/>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B4B61E5" w14:textId="77777777" w:rsidR="00A5413F" w:rsidRPr="00A5413F" w:rsidRDefault="00A5413F" w:rsidP="00A5413F">
            <w:pPr>
              <w:spacing w:before="0" w:after="120"/>
              <w:contextualSpacing/>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5F738E6" w14:textId="77777777" w:rsidR="00A5413F" w:rsidRPr="00A5413F" w:rsidRDefault="00A5413F" w:rsidP="00A5413F">
            <w:pPr>
              <w:tabs>
                <w:tab w:val="num" w:pos="340"/>
              </w:tabs>
              <w:spacing w:before="0" w:after="120"/>
              <w:rPr>
                <w:rFonts w:ascii="Calibri" w:eastAsiaTheme="minorHAnsi" w:hAnsi="Calibri" w:cs="Calibri"/>
                <w:sz w:val="18"/>
                <w:szCs w:val="18"/>
              </w:rPr>
            </w:pPr>
            <w:r w:rsidRPr="00A5413F">
              <w:rPr>
                <w:rFonts w:ascii="Calibri" w:eastAsiaTheme="minorHAnsi" w:hAnsi="Calibri" w:cs="Calibri"/>
                <w:color w:val="000000"/>
                <w:sz w:val="18"/>
                <w:szCs w:val="18"/>
                <w:shd w:val="clear" w:color="auto" w:fill="FFFFFF"/>
              </w:rPr>
              <w:t xml:space="preserve">Application of a 5% pay award to the LLWR legacy pay scales </w:t>
            </w:r>
          </w:p>
        </w:tc>
      </w:tr>
      <w:tr w:rsidR="00A5413F" w:rsidRPr="00A5413F" w14:paraId="08FB79B4"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D8F5ED" w14:textId="77777777" w:rsidR="00A5413F" w:rsidRPr="00A5413F" w:rsidRDefault="00A5413F" w:rsidP="00A5413F">
            <w:pPr>
              <w:spacing w:before="0" w:after="120"/>
              <w:rPr>
                <w:b/>
                <w:bCs/>
                <w:sz w:val="18"/>
                <w:szCs w:val="18"/>
              </w:rPr>
            </w:pPr>
            <w:r w:rsidRPr="00A5413F">
              <w:rPr>
                <w:b/>
                <w:bCs/>
                <w:sz w:val="18"/>
                <w:szCs w:val="18"/>
              </w:rPr>
              <w:t>National Physical Laboratory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15F7438"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5FA4A21"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DFAC042"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7AE8FE0"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ED24D6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4F152A0" w14:textId="77777777" w:rsidR="00A5413F" w:rsidRPr="00A5413F" w:rsidRDefault="00A5413F" w:rsidP="00A5413F">
            <w:pPr>
              <w:spacing w:before="0" w:after="120"/>
              <w:rPr>
                <w:sz w:val="18"/>
                <w:szCs w:val="18"/>
              </w:rPr>
            </w:pPr>
            <w:r w:rsidRPr="00A5413F">
              <w:rPr>
                <w:sz w:val="18"/>
                <w:szCs w:val="18"/>
              </w:rPr>
              <w:t>Already commenced pay negotiations for 2025</w:t>
            </w:r>
          </w:p>
        </w:tc>
      </w:tr>
      <w:tr w:rsidR="00A5413F" w:rsidRPr="00A5413F" w14:paraId="25CE0E9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2789CFF" w14:textId="77777777" w:rsidR="00A5413F" w:rsidRPr="00A5413F" w:rsidRDefault="00A5413F" w:rsidP="00A5413F">
            <w:pPr>
              <w:spacing w:before="0" w:after="120"/>
              <w:rPr>
                <w:b/>
                <w:bCs/>
                <w:sz w:val="18"/>
                <w:szCs w:val="18"/>
              </w:rPr>
            </w:pPr>
            <w:r w:rsidRPr="00A5413F">
              <w:rPr>
                <w:b/>
                <w:bCs/>
                <w:sz w:val="18"/>
                <w:szCs w:val="18"/>
              </w:rPr>
              <w:t xml:space="preserve">NDA/RWA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582BBBBA"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0CDA74A"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C9777C2"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9DA17F5"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ED5DA9C"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D306CE2" w14:textId="77777777" w:rsidR="00A5413F" w:rsidRPr="00A5413F" w:rsidRDefault="00A5413F" w:rsidP="00A5413F">
            <w:pPr>
              <w:spacing w:before="0" w:after="120"/>
              <w:rPr>
                <w:sz w:val="18"/>
                <w:szCs w:val="18"/>
              </w:rPr>
            </w:pPr>
            <w:r w:rsidRPr="00A5413F">
              <w:rPr>
                <w:sz w:val="18"/>
                <w:szCs w:val="18"/>
              </w:rPr>
              <w:t>Following negotiation, the pay remit guidance and pay modelling, we can confirm that all eligible staff will receive a pay increase from the budget we have secured. We propose to distribute this as follows: 1. A 5% increase for all NDA staff who were in post as at 31 March 2024 and remain so on the date of payment. 2. A move to 90% of reference points for all employees in post for a minimum of 1 year as at 01st April 2024 3. Commitment to complete a joint Equal Pay Review within NDA covering levels 1 to 11.</w:t>
            </w:r>
          </w:p>
        </w:tc>
      </w:tr>
      <w:tr w:rsidR="00A5413F" w:rsidRPr="00A5413F" w14:paraId="21C359ED"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13882E" w14:textId="77777777" w:rsidR="00A5413F" w:rsidRPr="00A5413F" w:rsidRDefault="00A5413F" w:rsidP="00A5413F">
            <w:pPr>
              <w:spacing w:before="0" w:after="120"/>
              <w:rPr>
                <w:b/>
                <w:bCs/>
                <w:sz w:val="18"/>
                <w:szCs w:val="18"/>
              </w:rPr>
            </w:pPr>
            <w:r w:rsidRPr="00A5413F">
              <w:rPr>
                <w:b/>
                <w:bCs/>
                <w:sz w:val="18"/>
                <w:szCs w:val="18"/>
              </w:rPr>
              <w:t>Ordnance Survey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15C432D"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B89CF91"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0ECCCB0" w14:textId="77777777" w:rsidR="00A5413F" w:rsidRPr="00A5413F" w:rsidRDefault="00A5413F" w:rsidP="00A5413F">
            <w:pPr>
              <w:spacing w:before="0" w:after="120"/>
              <w:rPr>
                <w:sz w:val="18"/>
                <w:szCs w:val="18"/>
              </w:rPr>
            </w:pPr>
            <w:r w:rsidRPr="00A5413F">
              <w:rPr>
                <w:sz w:val="18"/>
                <w:szCs w:val="18"/>
              </w:rPr>
              <w:t>2.7%</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7753BB4"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78031F9"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C09DF2A" w14:textId="77777777" w:rsidR="00A5413F" w:rsidRPr="00A5413F" w:rsidRDefault="00A5413F" w:rsidP="00A5413F">
            <w:pPr>
              <w:spacing w:before="0" w:after="120"/>
              <w:rPr>
                <w:sz w:val="18"/>
                <w:szCs w:val="18"/>
              </w:rPr>
            </w:pPr>
            <w:r w:rsidRPr="00A5413F">
              <w:rPr>
                <w:sz w:val="18"/>
                <w:szCs w:val="18"/>
              </w:rPr>
              <w:t>Members rejected a 2 % increase with some extra money for targeted increases as part of changes to the pay framework. Members now being balloted on a 2.7% increase with a recommendation to reject(OS are not formally covered by the remit guidance but are expected to take it into account).</w:t>
            </w:r>
          </w:p>
        </w:tc>
      </w:tr>
      <w:tr w:rsidR="00A5413F" w:rsidRPr="00A5413F" w14:paraId="149E03B5"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5DA2C0" w14:textId="77777777" w:rsidR="00A5413F" w:rsidRPr="00A5413F" w:rsidRDefault="00A5413F" w:rsidP="00A5413F">
            <w:pPr>
              <w:spacing w:before="0" w:after="120"/>
              <w:rPr>
                <w:b/>
                <w:bCs/>
                <w:sz w:val="18"/>
                <w:szCs w:val="18"/>
              </w:rPr>
            </w:pPr>
            <w:r w:rsidRPr="00A5413F">
              <w:rPr>
                <w:b/>
                <w:bCs/>
                <w:sz w:val="18"/>
                <w:szCs w:val="18"/>
              </w:rPr>
              <w:t>UK Intellectual Property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9398ECB"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027E2EE" w14:textId="77777777" w:rsidR="00A5413F" w:rsidRPr="00A5413F" w:rsidRDefault="00A5413F" w:rsidP="00A5413F">
            <w:pPr>
              <w:spacing w:before="0" w:after="120"/>
              <w:rPr>
                <w:sz w:val="18"/>
                <w:szCs w:val="18"/>
              </w:rPr>
            </w:pPr>
            <w:r w:rsidRPr="00A5413F">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5398E7D"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C1C3CEF"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25A6968"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18A6052" w14:textId="77777777" w:rsidR="00A5413F" w:rsidRPr="00A5413F" w:rsidRDefault="00A5413F" w:rsidP="00A5413F">
            <w:pPr>
              <w:spacing w:before="0" w:after="120"/>
              <w:rPr>
                <w:sz w:val="18"/>
                <w:szCs w:val="18"/>
              </w:rPr>
            </w:pPr>
            <w:r w:rsidRPr="00A5413F">
              <w:rPr>
                <w:sz w:val="18"/>
                <w:szCs w:val="18"/>
              </w:rPr>
              <w:t>Still awaiting remit clearance despite being in line with remit guidance.</w:t>
            </w:r>
          </w:p>
        </w:tc>
      </w:tr>
      <w:tr w:rsidR="00A5413F" w:rsidRPr="00A5413F" w14:paraId="19E97A1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01000A" w14:textId="77777777" w:rsidR="00A5413F" w:rsidRPr="00A5413F" w:rsidRDefault="00A5413F" w:rsidP="00A5413F">
            <w:pPr>
              <w:spacing w:before="0" w:after="120"/>
              <w:rPr>
                <w:b/>
                <w:bCs/>
                <w:sz w:val="18"/>
                <w:szCs w:val="18"/>
              </w:rPr>
            </w:pPr>
            <w:r w:rsidRPr="00A5413F">
              <w:rPr>
                <w:b/>
                <w:bCs/>
                <w:sz w:val="18"/>
                <w:szCs w:val="18"/>
              </w:rPr>
              <w:t>UK Research and Innovation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A6B2578"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B896261"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09011C1"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2061652" w14:textId="77777777" w:rsidR="00A5413F" w:rsidRPr="00A5413F" w:rsidRDefault="00A5413F" w:rsidP="00A5413F">
            <w:pPr>
              <w:spacing w:before="0" w:after="120"/>
              <w:rPr>
                <w:sz w:val="18"/>
                <w:szCs w:val="18"/>
              </w:rPr>
            </w:pPr>
            <w:r w:rsidRPr="00A5413F">
              <w:rPr>
                <w:sz w:val="18"/>
                <w:szCs w:val="18"/>
              </w:rPr>
              <w:t>5.5%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E930F46"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ABDAED8" w14:textId="77777777" w:rsidR="00A5413F" w:rsidRPr="00A5413F" w:rsidRDefault="00A5413F" w:rsidP="00A5413F">
            <w:pPr>
              <w:spacing w:before="0" w:after="120"/>
              <w:rPr>
                <w:sz w:val="18"/>
                <w:szCs w:val="18"/>
              </w:rPr>
            </w:pPr>
            <w:r w:rsidRPr="00A5413F">
              <w:rPr>
                <w:sz w:val="18"/>
                <w:szCs w:val="18"/>
              </w:rPr>
              <w:t>5.5% (3.7% to all those on legacy MRC terms)</w:t>
            </w:r>
          </w:p>
        </w:tc>
      </w:tr>
      <w:tr w:rsidR="00A5413F" w:rsidRPr="00A5413F" w14:paraId="10FC91BD"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FCEA12" w14:textId="77777777" w:rsidR="00A5413F" w:rsidRPr="00A5413F" w:rsidRDefault="00A5413F" w:rsidP="00A5413F">
            <w:pPr>
              <w:spacing w:before="0" w:after="120"/>
              <w:rPr>
                <w:b/>
                <w:bCs/>
                <w:sz w:val="18"/>
                <w:szCs w:val="18"/>
              </w:rPr>
            </w:pPr>
            <w:r w:rsidRPr="00A5413F">
              <w:rPr>
                <w:b/>
                <w:bCs/>
                <w:sz w:val="18"/>
                <w:szCs w:val="18"/>
              </w:rPr>
              <w:t>UKAEA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DAC6CBB" w14:textId="77777777" w:rsidR="00A5413F" w:rsidRPr="00A5413F" w:rsidRDefault="00A5413F" w:rsidP="00A5413F">
            <w:pPr>
              <w:spacing w:before="0" w:after="120"/>
              <w:rPr>
                <w:sz w:val="18"/>
                <w:szCs w:val="18"/>
              </w:rPr>
            </w:pPr>
            <w:r w:rsidRPr="00A5413F">
              <w:rPr>
                <w:sz w:val="18"/>
                <w:szCs w:val="18"/>
              </w:rPr>
              <w:t>BEIS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AD44AFA"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D4D3B34"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6E50053"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A4A401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D89F804" w14:textId="77777777" w:rsidR="00A5413F" w:rsidRPr="00A5413F" w:rsidRDefault="00A5413F" w:rsidP="00A5413F">
            <w:pPr>
              <w:spacing w:before="0" w:after="120"/>
              <w:rPr>
                <w:sz w:val="18"/>
                <w:szCs w:val="18"/>
              </w:rPr>
            </w:pPr>
            <w:r w:rsidRPr="00A5413F">
              <w:rPr>
                <w:sz w:val="18"/>
                <w:szCs w:val="18"/>
              </w:rPr>
              <w:t>Talks only just begun</w:t>
            </w:r>
          </w:p>
        </w:tc>
      </w:tr>
      <w:tr w:rsidR="00A5413F" w:rsidRPr="00A5413F" w14:paraId="63ADD934"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6FC2CC" w14:textId="77777777" w:rsidR="00A5413F" w:rsidRPr="00A5413F" w:rsidRDefault="00A5413F" w:rsidP="00A5413F">
            <w:pPr>
              <w:spacing w:before="0" w:after="120"/>
              <w:rPr>
                <w:b/>
                <w:bCs/>
                <w:sz w:val="18"/>
                <w:szCs w:val="18"/>
              </w:rPr>
            </w:pPr>
            <w:r w:rsidRPr="00A5413F">
              <w:rPr>
                <w:b/>
                <w:bCs/>
                <w:sz w:val="18"/>
                <w:szCs w:val="18"/>
              </w:rPr>
              <w:t>Cabinet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E90DC5C" w14:textId="77777777" w:rsidR="00A5413F" w:rsidRPr="00A5413F" w:rsidRDefault="00A5413F" w:rsidP="00A5413F">
            <w:pPr>
              <w:spacing w:before="0" w:after="120"/>
              <w:rPr>
                <w:sz w:val="18"/>
                <w:szCs w:val="18"/>
              </w:rPr>
            </w:pPr>
            <w:r w:rsidRPr="00A5413F">
              <w:rPr>
                <w:sz w:val="18"/>
                <w:szCs w:val="18"/>
              </w:rPr>
              <w:t>Cabinet Office</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6627D80"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B758DA9" w14:textId="77777777" w:rsidR="00A5413F" w:rsidRPr="00A5413F" w:rsidRDefault="00A5413F" w:rsidP="00A5413F">
            <w:pPr>
              <w:spacing w:before="0" w:after="120"/>
              <w:rPr>
                <w:sz w:val="18"/>
                <w:szCs w:val="18"/>
              </w:rPr>
            </w:pPr>
            <w:r w:rsidRPr="00A5413F">
              <w:rPr>
                <w:sz w:val="18"/>
                <w:szCs w:val="18"/>
              </w:rPr>
              <w:t>5%</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7C87765"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0991FD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D67D6F3" w14:textId="77777777" w:rsidR="00A5413F" w:rsidRPr="00A5413F" w:rsidRDefault="00A5413F" w:rsidP="00A5413F">
            <w:pPr>
              <w:spacing w:before="0" w:after="120"/>
              <w:rPr>
                <w:sz w:val="18"/>
                <w:szCs w:val="18"/>
              </w:rPr>
            </w:pPr>
            <w:r w:rsidRPr="00A5413F">
              <w:rPr>
                <w:sz w:val="18"/>
                <w:szCs w:val="18"/>
              </w:rPr>
              <w:t>5% across the board increase. Currently balloting with a recommendation to accept</w:t>
            </w:r>
          </w:p>
        </w:tc>
      </w:tr>
      <w:tr w:rsidR="00A5413F" w:rsidRPr="00A5413F" w14:paraId="5CEB1B4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729CB0" w14:textId="77777777" w:rsidR="00A5413F" w:rsidRPr="00A5413F" w:rsidRDefault="00A5413F" w:rsidP="00A5413F">
            <w:pPr>
              <w:spacing w:before="0" w:after="120"/>
              <w:rPr>
                <w:b/>
                <w:bCs/>
                <w:sz w:val="18"/>
                <w:szCs w:val="18"/>
              </w:rPr>
            </w:pPr>
            <w:r w:rsidRPr="00A5413F">
              <w:rPr>
                <w:b/>
                <w:bCs/>
                <w:sz w:val="18"/>
                <w:szCs w:val="18"/>
              </w:rPr>
              <w:t>Crown Commercial Services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AF1C03E" w14:textId="77777777" w:rsidR="00A5413F" w:rsidRPr="00A5413F" w:rsidRDefault="00A5413F" w:rsidP="00A5413F">
            <w:pPr>
              <w:spacing w:before="0" w:after="120"/>
              <w:rPr>
                <w:sz w:val="18"/>
                <w:szCs w:val="18"/>
              </w:rPr>
            </w:pPr>
            <w:r w:rsidRPr="00A5413F">
              <w:rPr>
                <w:sz w:val="18"/>
                <w:szCs w:val="18"/>
              </w:rPr>
              <w:t>Cabinet Office</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768B5C1"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711A5E7"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B163AE7"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EDE7B4C"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82CE21C" w14:textId="77777777" w:rsidR="00A5413F" w:rsidRPr="00A5413F" w:rsidRDefault="00A5413F" w:rsidP="00A5413F">
            <w:pPr>
              <w:spacing w:before="0" w:after="120"/>
              <w:rPr>
                <w:sz w:val="18"/>
                <w:szCs w:val="18"/>
              </w:rPr>
            </w:pPr>
            <w:r w:rsidRPr="00A5413F">
              <w:rPr>
                <w:sz w:val="18"/>
                <w:szCs w:val="18"/>
                <w:lang w:eastAsia="en-US"/>
              </w:rPr>
              <w:t>Pay non-consolidated performance bonuses to individuals who were assessed as ‘Excellent’ and ‘Great’ as per previous years. Based on 1 April 2023 to 31 March 2024 performance assessments, the table below indicates the non-consolidated amount individuals will receive. Assessment Amount Excellent £3,150 Great £1,575 The above amounts award 283 staff, making full use of the available budget and continues to reward performance.</w:t>
            </w:r>
          </w:p>
        </w:tc>
      </w:tr>
      <w:tr w:rsidR="00A5413F" w:rsidRPr="00A5413F" w14:paraId="2C6D411D"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830541" w14:textId="77777777" w:rsidR="00A5413F" w:rsidRPr="00A5413F" w:rsidRDefault="00A5413F" w:rsidP="00A5413F">
            <w:pPr>
              <w:spacing w:before="0" w:after="120"/>
              <w:rPr>
                <w:b/>
                <w:bCs/>
                <w:sz w:val="18"/>
                <w:szCs w:val="18"/>
              </w:rPr>
            </w:pPr>
            <w:r w:rsidRPr="00A5413F">
              <w:rPr>
                <w:b/>
                <w:bCs/>
                <w:sz w:val="18"/>
                <w:szCs w:val="18"/>
              </w:rPr>
              <w:lastRenderedPageBreak/>
              <w:t>Fera Science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76D75DE" w14:textId="77777777" w:rsidR="00A5413F" w:rsidRPr="00A5413F" w:rsidRDefault="00A5413F" w:rsidP="00A5413F">
            <w:pPr>
              <w:spacing w:before="0" w:after="120"/>
              <w:rPr>
                <w:sz w:val="18"/>
                <w:szCs w:val="18"/>
              </w:rPr>
            </w:pPr>
            <w:r w:rsidRPr="00A5413F">
              <w:rPr>
                <w:sz w:val="18"/>
                <w:szCs w:val="18"/>
              </w:rPr>
              <w:t>Capita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D4F84A9"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EA13E61"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AE2FA29"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0A3D887"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8B68086" w14:textId="77777777" w:rsidR="00A5413F" w:rsidRPr="00A5413F" w:rsidRDefault="00A5413F" w:rsidP="00A5413F">
            <w:pPr>
              <w:spacing w:before="0" w:after="120"/>
              <w:rPr>
                <w:sz w:val="18"/>
                <w:szCs w:val="18"/>
              </w:rPr>
            </w:pPr>
          </w:p>
        </w:tc>
      </w:tr>
      <w:tr w:rsidR="00A5413F" w:rsidRPr="00A5413F" w14:paraId="57D8C791"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67C45B" w14:textId="77777777" w:rsidR="00A5413F" w:rsidRPr="00A5413F" w:rsidRDefault="00A5413F" w:rsidP="00A5413F">
            <w:pPr>
              <w:spacing w:before="0" w:after="120"/>
              <w:rPr>
                <w:b/>
                <w:bCs/>
                <w:sz w:val="18"/>
                <w:szCs w:val="18"/>
              </w:rPr>
            </w:pPr>
            <w:r w:rsidRPr="00A5413F">
              <w:rPr>
                <w:b/>
                <w:bCs/>
                <w:sz w:val="18"/>
                <w:szCs w:val="18"/>
              </w:rPr>
              <w:t>MoD: Fire Service Officers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5E4DA90" w14:textId="77777777" w:rsidR="00A5413F" w:rsidRPr="00A5413F" w:rsidRDefault="00A5413F" w:rsidP="00A5413F">
            <w:pPr>
              <w:spacing w:before="0" w:after="120"/>
              <w:rPr>
                <w:sz w:val="18"/>
                <w:szCs w:val="18"/>
              </w:rPr>
            </w:pPr>
            <w:r w:rsidRPr="00A5413F">
              <w:rPr>
                <w:sz w:val="18"/>
                <w:szCs w:val="18"/>
              </w:rPr>
              <w:t>Capita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7A17166"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7881A8A"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B6EFAB9"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B9555D5"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B0AC949" w14:textId="77777777" w:rsidR="00A5413F" w:rsidRPr="00A5413F" w:rsidRDefault="00A5413F" w:rsidP="00A5413F">
            <w:pPr>
              <w:spacing w:before="0" w:after="120"/>
              <w:rPr>
                <w:sz w:val="18"/>
                <w:szCs w:val="18"/>
              </w:rPr>
            </w:pPr>
          </w:p>
        </w:tc>
      </w:tr>
      <w:tr w:rsidR="00A5413F" w:rsidRPr="00A5413F" w14:paraId="26C32328"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6CDB8B" w14:textId="77777777" w:rsidR="00A5413F" w:rsidRPr="00A5413F" w:rsidRDefault="00A5413F" w:rsidP="00A5413F">
            <w:pPr>
              <w:spacing w:before="0" w:after="120"/>
              <w:rPr>
                <w:b/>
                <w:bCs/>
                <w:sz w:val="18"/>
                <w:szCs w:val="18"/>
              </w:rPr>
            </w:pPr>
            <w:r w:rsidRPr="00A5413F">
              <w:rPr>
                <w:b/>
                <w:bCs/>
                <w:sz w:val="18"/>
                <w:szCs w:val="18"/>
              </w:rPr>
              <w:t>British Library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52F437B"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13C934F"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BEC1E6F"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C584EE8" w14:textId="77777777" w:rsidR="00A5413F" w:rsidRPr="00A5413F" w:rsidRDefault="00A5413F" w:rsidP="00A5413F">
            <w:pPr>
              <w:spacing w:before="0" w:after="120"/>
              <w:rPr>
                <w:sz w:val="18"/>
                <w:szCs w:val="18"/>
              </w:rPr>
            </w:pPr>
            <w:r w:rsidRPr="00A5413F">
              <w:rPr>
                <w:sz w:val="18"/>
                <w:szCs w:val="18"/>
              </w:rPr>
              <w:t>3%</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2D7F82A"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25853F3" w14:textId="77777777" w:rsidR="00A5413F" w:rsidRPr="00A5413F" w:rsidRDefault="00A5413F" w:rsidP="00A5413F">
            <w:pPr>
              <w:spacing w:before="0" w:after="120"/>
              <w:rPr>
                <w:sz w:val="18"/>
                <w:szCs w:val="18"/>
              </w:rPr>
            </w:pPr>
            <w:r w:rsidRPr="00A5413F">
              <w:rPr>
                <w:sz w:val="18"/>
                <w:szCs w:val="18"/>
              </w:rPr>
              <w:t xml:space="preserve">Living Wage Foundation underpin from Nov. Uplift to pay bands (min/max) and additional day of annual leave in 2025 only. </w:t>
            </w:r>
          </w:p>
          <w:p w14:paraId="7199724F" w14:textId="77777777" w:rsidR="00A5413F" w:rsidRPr="00A5413F" w:rsidRDefault="00A5413F" w:rsidP="00A5413F">
            <w:pPr>
              <w:spacing w:before="0" w:after="120"/>
              <w:rPr>
                <w:sz w:val="18"/>
                <w:szCs w:val="18"/>
              </w:rPr>
            </w:pPr>
            <w:r w:rsidRPr="00A5413F">
              <w:rPr>
                <w:sz w:val="18"/>
                <w:szCs w:val="18"/>
              </w:rPr>
              <w:t>Considering the business is operating in a deficit and and need to repay into the reserves as part of their required reserve policy, this is a good offer. The cyber attack has significantly impacted the business' income also.</w:t>
            </w:r>
          </w:p>
        </w:tc>
      </w:tr>
      <w:tr w:rsidR="00A5413F" w:rsidRPr="00A5413F" w14:paraId="64F779CF"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288315" w14:textId="77777777" w:rsidR="00A5413F" w:rsidRPr="00A5413F" w:rsidRDefault="00A5413F" w:rsidP="00A5413F">
            <w:pPr>
              <w:spacing w:before="0" w:after="120"/>
              <w:rPr>
                <w:b/>
                <w:bCs/>
                <w:sz w:val="18"/>
                <w:szCs w:val="18"/>
              </w:rPr>
            </w:pPr>
            <w:r w:rsidRPr="00A5413F">
              <w:rPr>
                <w:b/>
                <w:bCs/>
                <w:sz w:val="18"/>
                <w:szCs w:val="18"/>
              </w:rPr>
              <w:t>British Museum</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8399664"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44B6B65"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C63DF34"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E769BBE"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741974D" w14:textId="77777777" w:rsidR="00A5413F" w:rsidRPr="00A5413F" w:rsidRDefault="00A5413F" w:rsidP="00A5413F">
            <w:pPr>
              <w:spacing w:before="0" w:after="120"/>
              <w:rPr>
                <w:sz w:val="18"/>
                <w:szCs w:val="18"/>
              </w:rPr>
            </w:pPr>
            <w:r w:rsidRPr="00A5413F">
              <w:rPr>
                <w:sz w:val="18"/>
                <w:szCs w:val="18"/>
              </w:rPr>
              <w:t>5%</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A561F31" w14:textId="77777777" w:rsidR="00A5413F" w:rsidRPr="00A5413F" w:rsidRDefault="00A5413F" w:rsidP="00A5413F">
            <w:pPr>
              <w:spacing w:before="80"/>
              <w:rPr>
                <w:sz w:val="18"/>
                <w:szCs w:val="18"/>
              </w:rPr>
            </w:pPr>
            <w:r w:rsidRPr="00A5413F">
              <w:rPr>
                <w:sz w:val="18"/>
                <w:szCs w:val="18"/>
              </w:rPr>
              <w:t>All staff (including those on zero hours contracts) to receive salary and allowances equivalent to at least £13.15 an hour. • Pay band minima for the following bands to increase by 10%: o C2A, S2, SD2, some SD3 roles • Pay band minima for the following bands to increase by between 5-9% (these are ‘onward adjustments’ being made to ensure the integrity of pay differentials in reponse to the above commitment to meet £13.15 p/h total pay): o C2A+, C3B, R2A, R1B, S3, S4, some M1 roles, some SD3 roles • Pay band minima for the following bands to increase by 4%: o C3C, R2B, R3A, R3B • Pay band minima for all other bands to increase by 3% • Pay band maxima for all bands to increase by at least 4% (and more where ‘onward adjustments’ are required) • Pay for all staff in post at 31 March 2024 not captured by the points above and below the band maximum to receive a consolidated pay increase equivalent to 4% of basic pay (capped for those reaching the band maximum and with any balance paid as non-consolidated) • Any individual whose pay is above the band maximum will receive a non-consolidated award equivalent to 4% of pay. • We will assess where overtime can be made available instead of Time Off in Lieu and especially where linked to the work of collection management teams. Where possible to make overtime available it will be paid instead of Time Off in Lieu. • We will introduce payments of £150 to be made to any staff required to travel for work on Christmas Day (where any part of the shift falls on Christmas Day) with effect from Christmas 2024.</w:t>
            </w:r>
          </w:p>
        </w:tc>
      </w:tr>
      <w:tr w:rsidR="00A5413F" w:rsidRPr="00A5413F" w14:paraId="32292F5C"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08E055" w14:textId="77777777" w:rsidR="00A5413F" w:rsidRPr="00A5413F" w:rsidRDefault="00A5413F" w:rsidP="00A5413F">
            <w:pPr>
              <w:spacing w:before="0" w:after="120"/>
              <w:rPr>
                <w:b/>
                <w:bCs/>
                <w:sz w:val="18"/>
                <w:szCs w:val="18"/>
              </w:rPr>
            </w:pPr>
            <w:r w:rsidRPr="00A5413F">
              <w:rPr>
                <w:b/>
                <w:bCs/>
                <w:sz w:val="18"/>
                <w:szCs w:val="18"/>
              </w:rPr>
              <w:t>Historic England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092C018"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8E040CB"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E22910D"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F236960" w14:textId="77777777" w:rsidR="00A5413F" w:rsidRPr="00A5413F" w:rsidRDefault="00A5413F" w:rsidP="00A5413F">
            <w:pPr>
              <w:spacing w:before="0" w:after="120"/>
              <w:rPr>
                <w:sz w:val="18"/>
                <w:szCs w:val="18"/>
              </w:rPr>
            </w:pPr>
            <w:r w:rsidRPr="00A5413F">
              <w:rPr>
                <w:sz w:val="18"/>
                <w:szCs w:val="18"/>
              </w:rPr>
              <w:t>3.6%-4.5%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C8E76EC"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074F6B4" w14:textId="77777777" w:rsidR="00A5413F" w:rsidRPr="00A5413F" w:rsidRDefault="00A5413F" w:rsidP="00A5413F">
            <w:pPr>
              <w:spacing w:before="0" w:after="120"/>
              <w:rPr>
                <w:sz w:val="18"/>
                <w:szCs w:val="18"/>
              </w:rPr>
            </w:pPr>
            <w:r w:rsidRPr="00A5413F">
              <w:rPr>
                <w:sz w:val="18"/>
                <w:szCs w:val="18"/>
              </w:rPr>
              <w:t>3.6%-4.5% depending on pay zone</w:t>
            </w:r>
          </w:p>
        </w:tc>
      </w:tr>
      <w:tr w:rsidR="00A5413F" w:rsidRPr="00A5413F" w14:paraId="1CED1196"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0A9956" w14:textId="77777777" w:rsidR="00A5413F" w:rsidRPr="00A5413F" w:rsidRDefault="00A5413F" w:rsidP="00A5413F">
            <w:pPr>
              <w:spacing w:before="0" w:after="120"/>
              <w:rPr>
                <w:b/>
                <w:bCs/>
                <w:sz w:val="18"/>
                <w:szCs w:val="18"/>
              </w:rPr>
            </w:pPr>
            <w:r w:rsidRPr="00A5413F">
              <w:rPr>
                <w:b/>
                <w:bCs/>
                <w:sz w:val="18"/>
                <w:szCs w:val="18"/>
              </w:rPr>
              <w:t>Imperial War Museums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EA96BEF"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49E74B0"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DEF34A4" w14:textId="77777777" w:rsidR="00A5413F" w:rsidRPr="00A5413F" w:rsidRDefault="00A5413F" w:rsidP="00A5413F">
            <w:pPr>
              <w:spacing w:before="0" w:after="120"/>
              <w:rPr>
                <w:sz w:val="18"/>
                <w:szCs w:val="18"/>
              </w:rPr>
            </w:pPr>
            <w:r w:rsidRPr="00A5413F">
              <w:rPr>
                <w:sz w:val="18"/>
                <w:szCs w:val="18"/>
              </w:rPr>
              <w:t>5.1%</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CC353F6"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C790326"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97A892A" w14:textId="77777777" w:rsidR="00A5413F" w:rsidRPr="00A5413F" w:rsidRDefault="00A5413F" w:rsidP="00A5413F">
            <w:pPr>
              <w:spacing w:before="0" w:after="120"/>
              <w:rPr>
                <w:sz w:val="18"/>
                <w:szCs w:val="18"/>
              </w:rPr>
            </w:pPr>
            <w:r w:rsidRPr="00A5413F">
              <w:rPr>
                <w:sz w:val="18"/>
                <w:szCs w:val="18"/>
              </w:rPr>
              <w:t>Award of 5.1%, but linked to the individuals’ performance appraisal marking. Now implemented.</w:t>
            </w:r>
          </w:p>
        </w:tc>
      </w:tr>
      <w:tr w:rsidR="00A5413F" w:rsidRPr="00A5413F" w14:paraId="157D259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C86E99" w14:textId="77777777" w:rsidR="00A5413F" w:rsidRPr="00A5413F" w:rsidRDefault="00A5413F" w:rsidP="00A5413F">
            <w:pPr>
              <w:spacing w:before="0" w:after="120"/>
              <w:rPr>
                <w:b/>
                <w:bCs/>
                <w:sz w:val="18"/>
                <w:szCs w:val="18"/>
              </w:rPr>
            </w:pPr>
            <w:r w:rsidRPr="00A5413F">
              <w:rPr>
                <w:b/>
                <w:bCs/>
                <w:sz w:val="18"/>
                <w:szCs w:val="18"/>
              </w:rPr>
              <w:t>Museum of London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D47CBE2"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66570F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CAAD791"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11CC5D8" w14:textId="77777777" w:rsidR="00A5413F" w:rsidRPr="00A5413F" w:rsidRDefault="00A5413F" w:rsidP="00A5413F">
            <w:pPr>
              <w:spacing w:before="0" w:after="120"/>
              <w:rPr>
                <w:sz w:val="18"/>
                <w:szCs w:val="18"/>
              </w:rPr>
            </w:pPr>
            <w:r w:rsidRPr="00A5413F">
              <w:rPr>
                <w:sz w:val="18"/>
                <w:szCs w:val="18"/>
              </w:rPr>
              <w:t>4.5%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7DEC615"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86212EE" w14:textId="77777777" w:rsidR="00A5413F" w:rsidRPr="00A5413F" w:rsidRDefault="00A5413F" w:rsidP="00A5413F">
            <w:pPr>
              <w:spacing w:before="0" w:after="120"/>
              <w:rPr>
                <w:sz w:val="18"/>
                <w:szCs w:val="18"/>
              </w:rPr>
            </w:pPr>
            <w:r w:rsidRPr="00A5413F">
              <w:rPr>
                <w:sz w:val="18"/>
                <w:szCs w:val="18"/>
              </w:rPr>
              <w:t>4.5% overall, delivering 3.5% to staff earning less than £60k per year. Progression payments of around 1.5%. Now Implemented</w:t>
            </w:r>
          </w:p>
        </w:tc>
      </w:tr>
      <w:tr w:rsidR="00A5413F" w:rsidRPr="00A5413F" w14:paraId="5A61E5F9"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18696C" w14:textId="77777777" w:rsidR="00A5413F" w:rsidRPr="00A5413F" w:rsidRDefault="00A5413F" w:rsidP="00A5413F">
            <w:pPr>
              <w:spacing w:before="0" w:after="120"/>
              <w:rPr>
                <w:b/>
                <w:bCs/>
                <w:sz w:val="18"/>
                <w:szCs w:val="18"/>
              </w:rPr>
            </w:pPr>
            <w:r w:rsidRPr="00A5413F">
              <w:rPr>
                <w:b/>
                <w:bCs/>
                <w:sz w:val="18"/>
                <w:szCs w:val="18"/>
              </w:rPr>
              <w:t>Museum of the Home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C914454"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BF71A2A"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1B39A52"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2340631" w14:textId="77777777" w:rsidR="00A5413F" w:rsidRPr="00A5413F" w:rsidRDefault="00A5413F" w:rsidP="00A5413F">
            <w:pPr>
              <w:spacing w:before="0" w:after="120"/>
              <w:rPr>
                <w:sz w:val="18"/>
                <w:szCs w:val="18"/>
              </w:rPr>
            </w:pPr>
            <w:r w:rsidRPr="00A5413F">
              <w:rPr>
                <w:sz w:val="18"/>
                <w:szCs w:val="18"/>
              </w:rPr>
              <w:t xml:space="preserve">5.5%-3.5% </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0DE6DC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0272FCE" w14:textId="77777777" w:rsidR="00A5413F" w:rsidRPr="00A5413F" w:rsidRDefault="00A5413F" w:rsidP="00A5413F">
            <w:pPr>
              <w:spacing w:before="0" w:after="120"/>
              <w:rPr>
                <w:sz w:val="18"/>
                <w:szCs w:val="18"/>
              </w:rPr>
            </w:pPr>
            <w:r w:rsidRPr="00A5413F">
              <w:rPr>
                <w:sz w:val="18"/>
                <w:szCs w:val="18"/>
              </w:rPr>
              <w:t>5.5% up to £30k, 4.5% £30k-£40k, 3.5% £40k+</w:t>
            </w:r>
          </w:p>
        </w:tc>
      </w:tr>
      <w:tr w:rsidR="00A5413F" w:rsidRPr="00A5413F" w14:paraId="7524734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C0701F" w14:textId="77777777" w:rsidR="00A5413F" w:rsidRPr="00A5413F" w:rsidRDefault="00A5413F" w:rsidP="00A5413F">
            <w:pPr>
              <w:spacing w:before="0" w:after="120"/>
              <w:rPr>
                <w:b/>
                <w:bCs/>
                <w:sz w:val="18"/>
                <w:szCs w:val="18"/>
              </w:rPr>
            </w:pPr>
            <w:r w:rsidRPr="00A5413F">
              <w:rPr>
                <w:b/>
                <w:bCs/>
                <w:sz w:val="18"/>
                <w:szCs w:val="18"/>
              </w:rPr>
              <w:lastRenderedPageBreak/>
              <w:t>National Gallery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99A6055"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26E5527"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DC57C74"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C444C53"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331095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B40D5FA" w14:textId="77777777" w:rsidR="00A5413F" w:rsidRPr="00A5413F" w:rsidRDefault="00A5413F" w:rsidP="00A5413F">
            <w:pPr>
              <w:spacing w:before="0" w:after="120"/>
              <w:rPr>
                <w:sz w:val="18"/>
                <w:szCs w:val="18"/>
              </w:rPr>
            </w:pPr>
            <w:r w:rsidRPr="00A5413F">
              <w:rPr>
                <w:sz w:val="18"/>
                <w:szCs w:val="18"/>
              </w:rPr>
              <w:t>5% consolidated for all staff – some small changes made to lowest pay band which resulted in 6% increase for 6 staff</w:t>
            </w:r>
          </w:p>
          <w:p w14:paraId="315DC392" w14:textId="77777777" w:rsidR="00A5413F" w:rsidRPr="00A5413F" w:rsidRDefault="00A5413F" w:rsidP="00A5413F">
            <w:pPr>
              <w:spacing w:before="0" w:after="120"/>
              <w:rPr>
                <w:sz w:val="18"/>
                <w:szCs w:val="18"/>
              </w:rPr>
            </w:pPr>
          </w:p>
        </w:tc>
      </w:tr>
      <w:tr w:rsidR="00A5413F" w:rsidRPr="00A5413F" w14:paraId="0D749DB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2686B2E" w14:textId="77777777" w:rsidR="00A5413F" w:rsidRPr="00A5413F" w:rsidRDefault="00A5413F" w:rsidP="00A5413F">
            <w:pPr>
              <w:spacing w:before="0" w:after="120"/>
              <w:rPr>
                <w:b/>
                <w:bCs/>
                <w:sz w:val="18"/>
                <w:szCs w:val="18"/>
              </w:rPr>
            </w:pPr>
            <w:r w:rsidRPr="00A5413F">
              <w:rPr>
                <w:b/>
                <w:bCs/>
                <w:sz w:val="18"/>
                <w:szCs w:val="18"/>
              </w:rPr>
              <w:t xml:space="preserve">National Lottery Community Fund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AE4704B"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8B4CA02" w14:textId="77777777" w:rsidR="00A5413F" w:rsidRPr="00A5413F" w:rsidRDefault="00A5413F" w:rsidP="00A5413F">
            <w:pPr>
              <w:spacing w:before="0" w:after="120"/>
              <w:rPr>
                <w:sz w:val="18"/>
                <w:szCs w:val="18"/>
              </w:rPr>
            </w:pPr>
            <w:r w:rsidRPr="00A5413F">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AB683A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6E43CE3"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D0086F0"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845810D" w14:textId="77777777" w:rsidR="00A5413F" w:rsidRPr="00A5413F" w:rsidRDefault="00A5413F" w:rsidP="00A5413F">
            <w:pPr>
              <w:spacing w:before="0" w:after="120"/>
              <w:rPr>
                <w:sz w:val="18"/>
                <w:szCs w:val="18"/>
              </w:rPr>
            </w:pPr>
            <w:r w:rsidRPr="00A5413F">
              <w:rPr>
                <w:sz w:val="18"/>
                <w:szCs w:val="18"/>
                <w:lang w:eastAsia="en-US"/>
              </w:rPr>
              <w:t>told by CEO that the National Lottery Community Fund will pay the full 5% offered in the CSPR this year, despite initial indications from HR to the contrary.</w:t>
            </w:r>
          </w:p>
        </w:tc>
      </w:tr>
      <w:tr w:rsidR="00A5413F" w:rsidRPr="00A5413F" w14:paraId="0A4277C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D39F6B" w14:textId="77777777" w:rsidR="00A5413F" w:rsidRPr="00A5413F" w:rsidRDefault="00A5413F" w:rsidP="00A5413F">
            <w:pPr>
              <w:spacing w:before="0" w:after="120"/>
              <w:rPr>
                <w:b/>
                <w:bCs/>
                <w:sz w:val="18"/>
                <w:szCs w:val="18"/>
              </w:rPr>
            </w:pPr>
            <w:r w:rsidRPr="00A5413F">
              <w:rPr>
                <w:b/>
                <w:bCs/>
                <w:sz w:val="18"/>
                <w:szCs w:val="18"/>
              </w:rPr>
              <w:t>National Museums Liverpool</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A97A436"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6838B60"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F86C0F5" w14:textId="77777777" w:rsidR="00A5413F" w:rsidRPr="00A5413F" w:rsidRDefault="00A5413F" w:rsidP="00A5413F">
            <w:pPr>
              <w:spacing w:before="0" w:after="120"/>
              <w:rPr>
                <w:sz w:val="18"/>
                <w:szCs w:val="18"/>
              </w:rPr>
            </w:pPr>
            <w:r w:rsidRPr="00A5413F">
              <w:rPr>
                <w:sz w:val="18"/>
                <w:szCs w:val="18"/>
              </w:rPr>
              <w:t>3%</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FA5641A"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6FDFEE8"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928CC5D" w14:textId="77777777" w:rsidR="00A5413F" w:rsidRPr="00A5413F" w:rsidRDefault="00A5413F" w:rsidP="00A5413F">
            <w:pPr>
              <w:spacing w:before="0" w:after="120"/>
              <w:rPr>
                <w:sz w:val="18"/>
                <w:szCs w:val="18"/>
              </w:rPr>
            </w:pPr>
            <w:r w:rsidRPr="00A5413F">
              <w:rPr>
                <w:sz w:val="18"/>
                <w:szCs w:val="18"/>
              </w:rPr>
              <w:t>•</w:t>
            </w:r>
            <w:r w:rsidRPr="00A5413F">
              <w:rPr>
                <w:sz w:val="18"/>
                <w:szCs w:val="18"/>
              </w:rPr>
              <w:tab/>
              <w:t>Cost of Living rise for 2024/25 - This year, as part of the 5 year plan, we are offering an across the board pay increase of 3% (which is currently 1% above inflation) from the 1st April 2024.</w:t>
            </w:r>
          </w:p>
          <w:p w14:paraId="2D3513EE" w14:textId="77777777" w:rsidR="00A5413F" w:rsidRPr="00A5413F" w:rsidRDefault="00A5413F" w:rsidP="00A5413F">
            <w:pPr>
              <w:spacing w:before="0" w:after="120"/>
              <w:rPr>
                <w:sz w:val="18"/>
                <w:szCs w:val="18"/>
              </w:rPr>
            </w:pPr>
            <w:r w:rsidRPr="00A5413F">
              <w:rPr>
                <w:sz w:val="18"/>
                <w:szCs w:val="18"/>
              </w:rPr>
              <w:t>•</w:t>
            </w:r>
            <w:r w:rsidRPr="00A5413F">
              <w:rPr>
                <w:sz w:val="18"/>
                <w:szCs w:val="18"/>
              </w:rPr>
              <w:tab/>
              <w:t xml:space="preserve">We remain committed to Real Living Wage being implemented as soon as is affordable for NML but no later than the 1st April 2025. </w:t>
            </w:r>
          </w:p>
          <w:p w14:paraId="684A6CF2" w14:textId="77777777" w:rsidR="00A5413F" w:rsidRPr="00A5413F" w:rsidRDefault="00A5413F" w:rsidP="00A5413F">
            <w:pPr>
              <w:spacing w:before="0" w:after="120"/>
              <w:rPr>
                <w:rFonts w:eastAsiaTheme="minorHAnsi"/>
                <w:sz w:val="18"/>
                <w:szCs w:val="18"/>
              </w:rPr>
            </w:pPr>
            <w:r w:rsidRPr="00A5413F">
              <w:rPr>
                <w:rFonts w:ascii="Calibri" w:eastAsiaTheme="minorHAnsi" w:hAnsi="Calibri" w:cs="Calibri"/>
                <w:sz w:val="18"/>
                <w:szCs w:val="18"/>
              </w:rPr>
              <w:t>This is year 4 of our 5 year agreement and 2025/6 will see a move toward the target market rates which will be re-calculated in the new year.</w:t>
            </w:r>
          </w:p>
        </w:tc>
      </w:tr>
      <w:tr w:rsidR="00A5413F" w:rsidRPr="00A5413F" w14:paraId="1A1D0F3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FABEED" w14:textId="77777777" w:rsidR="00A5413F" w:rsidRPr="00A5413F" w:rsidRDefault="00A5413F" w:rsidP="00A5413F">
            <w:pPr>
              <w:spacing w:before="0" w:after="120"/>
              <w:rPr>
                <w:b/>
                <w:bCs/>
                <w:sz w:val="18"/>
                <w:szCs w:val="18"/>
              </w:rPr>
            </w:pPr>
            <w:r w:rsidRPr="00A5413F">
              <w:rPr>
                <w:b/>
                <w:bCs/>
                <w:sz w:val="18"/>
                <w:szCs w:val="18"/>
              </w:rPr>
              <w:t>National Portrait Gallery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87B6090"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03465AF"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52D973B"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10F962B" w14:textId="77777777" w:rsidR="00A5413F" w:rsidRPr="00A5413F" w:rsidRDefault="00A5413F" w:rsidP="00A5413F">
            <w:pPr>
              <w:spacing w:before="0" w:after="120"/>
              <w:rPr>
                <w:sz w:val="18"/>
                <w:szCs w:val="18"/>
              </w:rPr>
            </w:pPr>
            <w:r w:rsidRPr="00A5413F">
              <w:rPr>
                <w:sz w:val="18"/>
                <w:szCs w:val="18"/>
              </w:rPr>
              <w:t>4%+4%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E009A08"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821F768" w14:textId="77777777" w:rsidR="00A5413F" w:rsidRPr="00A5413F" w:rsidRDefault="00A5413F" w:rsidP="00A5413F">
            <w:pPr>
              <w:spacing w:before="0" w:after="120"/>
              <w:rPr>
                <w:sz w:val="18"/>
                <w:szCs w:val="18"/>
                <w:lang w:eastAsia="en-US"/>
              </w:rPr>
            </w:pPr>
            <w:r w:rsidRPr="00A5413F">
              <w:rPr>
                <w:rFonts w:eastAsia="Aptos"/>
                <w:sz w:val="18"/>
                <w:szCs w:val="18"/>
              </w:rPr>
              <w:t>change of pay review date from April to October, 4% consolidated from Oct 2024 plus 4% non-consolidated backdated to April 2024, 2024-25 LLW increase from Oct 2024. This was accepted.</w:t>
            </w:r>
          </w:p>
        </w:tc>
      </w:tr>
      <w:tr w:rsidR="00A5413F" w:rsidRPr="00A5413F" w14:paraId="371B809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DCD6C4" w14:textId="77777777" w:rsidR="00A5413F" w:rsidRPr="00A5413F" w:rsidRDefault="00A5413F" w:rsidP="00A5413F">
            <w:pPr>
              <w:spacing w:before="0" w:after="120"/>
              <w:rPr>
                <w:b/>
                <w:bCs/>
                <w:sz w:val="18"/>
                <w:szCs w:val="18"/>
              </w:rPr>
            </w:pPr>
            <w:r w:rsidRPr="00A5413F">
              <w:rPr>
                <w:b/>
                <w:bCs/>
                <w:sz w:val="18"/>
                <w:szCs w:val="18"/>
              </w:rPr>
              <w:t>Natural History Museum</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E2802BC"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FFD9E7D"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FB62A74"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A878685"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C40891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2D8ED7B" w14:textId="77777777" w:rsidR="00A5413F" w:rsidRPr="00A5413F" w:rsidRDefault="00A5413F" w:rsidP="00A5413F">
            <w:pPr>
              <w:spacing w:before="0" w:after="120"/>
              <w:rPr>
                <w:sz w:val="18"/>
                <w:szCs w:val="18"/>
              </w:rPr>
            </w:pPr>
            <w:r w:rsidRPr="00A5413F">
              <w:rPr>
                <w:sz w:val="18"/>
                <w:szCs w:val="18"/>
              </w:rPr>
              <w:t>Overall value around 5% and now implemented</w:t>
            </w:r>
          </w:p>
        </w:tc>
      </w:tr>
      <w:tr w:rsidR="00A5413F" w:rsidRPr="00A5413F" w14:paraId="575B872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5220DAF" w14:textId="77777777" w:rsidR="00A5413F" w:rsidRPr="00A5413F" w:rsidRDefault="00A5413F" w:rsidP="00A5413F">
            <w:pPr>
              <w:spacing w:before="0" w:after="120"/>
              <w:rPr>
                <w:b/>
                <w:bCs/>
                <w:sz w:val="18"/>
                <w:szCs w:val="18"/>
              </w:rPr>
            </w:pPr>
            <w:r w:rsidRPr="00A5413F">
              <w:rPr>
                <w:b/>
                <w:bCs/>
                <w:sz w:val="18"/>
                <w:szCs w:val="18"/>
              </w:rPr>
              <w:t>Royal Armouries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7673B5B5"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00ED75D"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468F94D"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A30FC1B"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4445853"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CFD2AB0" w14:textId="77777777" w:rsidR="00A5413F" w:rsidRPr="00A5413F" w:rsidRDefault="00A5413F" w:rsidP="00A5413F">
            <w:pPr>
              <w:spacing w:before="0" w:after="120"/>
              <w:rPr>
                <w:sz w:val="18"/>
                <w:szCs w:val="18"/>
              </w:rPr>
            </w:pPr>
          </w:p>
        </w:tc>
      </w:tr>
      <w:tr w:rsidR="00A5413F" w:rsidRPr="00A5413F" w14:paraId="6FC6F87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D5D3F4E" w14:textId="77777777" w:rsidR="00A5413F" w:rsidRPr="00A5413F" w:rsidRDefault="00A5413F" w:rsidP="00A5413F">
            <w:pPr>
              <w:spacing w:before="0" w:after="120"/>
              <w:rPr>
                <w:b/>
                <w:bCs/>
                <w:sz w:val="18"/>
                <w:szCs w:val="18"/>
              </w:rPr>
            </w:pPr>
            <w:r w:rsidRPr="00A5413F">
              <w:rPr>
                <w:b/>
                <w:bCs/>
                <w:sz w:val="18"/>
                <w:szCs w:val="18"/>
              </w:rPr>
              <w:t>Royal Museums Greenwich</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2D528681"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1FEBD6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4B42D1F"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F33D3E7"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255365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A134190" w14:textId="77777777" w:rsidR="00A5413F" w:rsidRPr="00A5413F" w:rsidRDefault="00A5413F" w:rsidP="00A5413F">
            <w:pPr>
              <w:spacing w:before="0" w:after="120"/>
              <w:rPr>
                <w:sz w:val="18"/>
                <w:szCs w:val="18"/>
              </w:rPr>
            </w:pPr>
            <w:r w:rsidRPr="00A5413F">
              <w:rPr>
                <w:sz w:val="18"/>
                <w:szCs w:val="18"/>
              </w:rPr>
              <w:t>Awaiting an offer</w:t>
            </w:r>
          </w:p>
        </w:tc>
      </w:tr>
      <w:tr w:rsidR="00A5413F" w:rsidRPr="00A5413F" w14:paraId="04A98642"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F38000C" w14:textId="77777777" w:rsidR="00A5413F" w:rsidRPr="00A5413F" w:rsidRDefault="00A5413F" w:rsidP="00A5413F">
            <w:pPr>
              <w:spacing w:before="0" w:after="120"/>
              <w:rPr>
                <w:b/>
                <w:bCs/>
                <w:sz w:val="18"/>
                <w:szCs w:val="18"/>
              </w:rPr>
            </w:pPr>
            <w:r w:rsidRPr="00A5413F">
              <w:rPr>
                <w:b/>
                <w:bCs/>
                <w:sz w:val="18"/>
                <w:szCs w:val="18"/>
              </w:rPr>
              <w:t>Science Museum Group</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2669304"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422E54F"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9C3CDE9"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7BF1EB1" w14:textId="77777777" w:rsidR="00A5413F" w:rsidRPr="00A5413F" w:rsidRDefault="00A5413F" w:rsidP="00A5413F">
            <w:pPr>
              <w:spacing w:before="0" w:after="120"/>
              <w:rPr>
                <w:sz w:val="18"/>
                <w:szCs w:val="18"/>
              </w:rPr>
            </w:pPr>
            <w:r w:rsidRPr="00A5413F">
              <w:rPr>
                <w:sz w:val="18"/>
                <w:szCs w:val="18"/>
              </w:rPr>
              <w:t>2%-10%</w:t>
            </w:r>
          </w:p>
          <w:p w14:paraId="4A0924DF"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BD85E2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6A18BB0" w14:textId="77777777" w:rsidR="00A5413F" w:rsidRPr="00A5413F" w:rsidRDefault="00A5413F" w:rsidP="00A5413F">
            <w:pPr>
              <w:spacing w:before="0" w:after="120"/>
              <w:rPr>
                <w:rFonts w:eastAsiaTheme="minorHAnsi"/>
                <w:sz w:val="18"/>
                <w:szCs w:val="18"/>
              </w:rPr>
            </w:pPr>
            <w:r w:rsidRPr="00A5413F">
              <w:rPr>
                <w:rFonts w:eastAsiaTheme="minorHAnsi"/>
                <w:sz w:val="18"/>
                <w:szCs w:val="18"/>
              </w:rPr>
              <w:t>Offered: RLW/LLW 10%, 4% up to £40k, 3.5% £40-70k, 2% £70k+</w:t>
            </w:r>
          </w:p>
          <w:p w14:paraId="4E78A046" w14:textId="77777777" w:rsidR="00A5413F" w:rsidRPr="00A5413F" w:rsidRDefault="00A5413F" w:rsidP="00A5413F">
            <w:pPr>
              <w:shd w:val="clear" w:color="auto" w:fill="FFFFFF"/>
              <w:spacing w:before="0" w:after="120"/>
              <w:rPr>
                <w:rFonts w:eastAsia="Times New Roman"/>
                <w:color w:val="212121"/>
                <w:sz w:val="18"/>
                <w:szCs w:val="18"/>
              </w:rPr>
            </w:pPr>
            <w:r w:rsidRPr="00A5413F">
              <w:rPr>
                <w:sz w:val="18"/>
                <w:szCs w:val="18"/>
              </w:rPr>
              <w:t>Accepted by members in ballot</w:t>
            </w:r>
          </w:p>
        </w:tc>
      </w:tr>
      <w:tr w:rsidR="00A5413F" w:rsidRPr="00A5413F" w14:paraId="7C37C95D"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9049DF" w14:textId="77777777" w:rsidR="00A5413F" w:rsidRPr="00A5413F" w:rsidRDefault="00A5413F" w:rsidP="00A5413F">
            <w:pPr>
              <w:spacing w:before="0" w:after="120"/>
              <w:rPr>
                <w:b/>
                <w:bCs/>
                <w:sz w:val="18"/>
                <w:szCs w:val="18"/>
              </w:rPr>
            </w:pPr>
            <w:r w:rsidRPr="00A5413F">
              <w:rPr>
                <w:b/>
                <w:bCs/>
                <w:sz w:val="18"/>
                <w:szCs w:val="18"/>
              </w:rPr>
              <w:t>Tate Gallery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86EDD2F"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0282093"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E7692B3"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5E6BB10"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FA32D13" w14:textId="77777777" w:rsidR="00A5413F" w:rsidRPr="00A5413F" w:rsidRDefault="00A5413F" w:rsidP="00A5413F">
            <w:pPr>
              <w:spacing w:before="0" w:after="120"/>
              <w:rPr>
                <w:sz w:val="18"/>
                <w:szCs w:val="18"/>
              </w:rPr>
            </w:pPr>
            <w:r w:rsidRPr="00A5413F">
              <w:rPr>
                <w:sz w:val="18"/>
                <w:szCs w:val="18"/>
              </w:rPr>
              <w:t>2.2%</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205310E" w14:textId="77777777" w:rsidR="00A5413F" w:rsidRPr="00A5413F" w:rsidRDefault="00A5413F" w:rsidP="00A5413F">
            <w:pPr>
              <w:spacing w:before="0" w:after="120"/>
              <w:rPr>
                <w:sz w:val="18"/>
                <w:szCs w:val="18"/>
              </w:rPr>
            </w:pPr>
            <w:r w:rsidRPr="00A5413F">
              <w:rPr>
                <w:sz w:val="18"/>
                <w:szCs w:val="18"/>
              </w:rPr>
              <w:t xml:space="preserve">2.2% imposed with commitmnt to further negs on review of Q3. </w:t>
            </w:r>
          </w:p>
        </w:tc>
      </w:tr>
      <w:tr w:rsidR="00A5413F" w:rsidRPr="00A5413F" w14:paraId="740AD15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34E87A" w14:textId="77777777" w:rsidR="00A5413F" w:rsidRPr="00A5413F" w:rsidRDefault="00A5413F" w:rsidP="00A5413F">
            <w:pPr>
              <w:spacing w:before="0" w:after="120"/>
              <w:rPr>
                <w:b/>
                <w:bCs/>
                <w:sz w:val="18"/>
                <w:szCs w:val="18"/>
              </w:rPr>
            </w:pPr>
            <w:r w:rsidRPr="00A5413F">
              <w:rPr>
                <w:b/>
                <w:bCs/>
                <w:sz w:val="18"/>
                <w:szCs w:val="18"/>
              </w:rPr>
              <w:t>Victoria &amp; Albert Museum</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FC7552F" w14:textId="77777777" w:rsidR="00A5413F" w:rsidRPr="00A5413F" w:rsidRDefault="00A5413F" w:rsidP="00A5413F">
            <w:pPr>
              <w:spacing w:before="0" w:after="120"/>
              <w:rPr>
                <w:sz w:val="18"/>
                <w:szCs w:val="18"/>
              </w:rPr>
            </w:pPr>
            <w:r w:rsidRPr="00A5413F">
              <w:rPr>
                <w:sz w:val="18"/>
                <w:szCs w:val="18"/>
              </w:rPr>
              <w:t>DCMS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D1B9CC8"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75A71AE"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3C815ED" w14:textId="77777777" w:rsidR="00A5413F" w:rsidRPr="00A5413F" w:rsidRDefault="00A5413F" w:rsidP="00A5413F">
            <w:pPr>
              <w:spacing w:before="0" w:after="120"/>
              <w:rPr>
                <w:sz w:val="18"/>
                <w:szCs w:val="18"/>
              </w:rPr>
            </w:pPr>
            <w:r w:rsidRPr="00A5413F">
              <w:rPr>
                <w:sz w:val="18"/>
                <w:szCs w:val="18"/>
              </w:rPr>
              <w:t>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DFDE648"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0785969" w14:textId="77777777" w:rsidR="00A5413F" w:rsidRPr="00A5413F" w:rsidRDefault="00A5413F" w:rsidP="00A5413F">
            <w:pPr>
              <w:spacing w:before="0" w:after="120"/>
              <w:rPr>
                <w:sz w:val="18"/>
                <w:szCs w:val="18"/>
              </w:rPr>
            </w:pPr>
            <w:r w:rsidRPr="00A5413F">
              <w:rPr>
                <w:sz w:val="18"/>
                <w:szCs w:val="18"/>
              </w:rPr>
              <w:t>4% overall. 4.25% and 3.5%</w:t>
            </w:r>
          </w:p>
        </w:tc>
      </w:tr>
      <w:tr w:rsidR="00A5413F" w:rsidRPr="00A5413F" w14:paraId="6C99103F"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0E8372" w14:textId="77777777" w:rsidR="00A5413F" w:rsidRPr="00A5413F" w:rsidRDefault="00A5413F" w:rsidP="00A5413F">
            <w:pPr>
              <w:spacing w:before="0" w:after="120"/>
              <w:rPr>
                <w:b/>
                <w:bCs/>
                <w:sz w:val="18"/>
                <w:szCs w:val="18"/>
              </w:rPr>
            </w:pPr>
            <w:r w:rsidRPr="00A5413F">
              <w:rPr>
                <w:b/>
                <w:bCs/>
                <w:sz w:val="18"/>
                <w:szCs w:val="18"/>
              </w:rPr>
              <w:t>APHA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DD5A220" w14:textId="77777777" w:rsidR="00A5413F" w:rsidRPr="00A5413F" w:rsidRDefault="00A5413F" w:rsidP="00A5413F">
            <w:pPr>
              <w:spacing w:before="0" w:after="120"/>
              <w:rPr>
                <w:sz w:val="18"/>
                <w:szCs w:val="18"/>
              </w:rPr>
            </w:pPr>
            <w:r w:rsidRPr="00A5413F">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7B98D2D"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469D262" w14:textId="77777777" w:rsidR="00A5413F" w:rsidRPr="00A5413F" w:rsidRDefault="00A5413F" w:rsidP="00A5413F">
            <w:pPr>
              <w:spacing w:before="0" w:after="120"/>
              <w:rPr>
                <w:sz w:val="18"/>
                <w:szCs w:val="18"/>
              </w:rPr>
            </w:pPr>
            <w:r w:rsidRPr="00A5413F">
              <w:rPr>
                <w:sz w:val="18"/>
                <w:szCs w:val="18"/>
              </w:rPr>
              <w:t>4.2-5.25%</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AB8EE0A"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390D9D0"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700D4C8" w14:textId="77777777" w:rsidR="00A5413F" w:rsidRPr="00A5413F" w:rsidRDefault="00A5413F" w:rsidP="00A5413F">
            <w:pPr>
              <w:spacing w:before="0" w:after="120"/>
              <w:rPr>
                <w:sz w:val="18"/>
                <w:szCs w:val="18"/>
              </w:rPr>
            </w:pPr>
            <w:r w:rsidRPr="00A5413F">
              <w:rPr>
                <w:sz w:val="18"/>
                <w:szCs w:val="18"/>
              </w:rPr>
              <w:t>• quartile-based award targeted to lowest paid</w:t>
            </w:r>
          </w:p>
          <w:p w14:paraId="55EFDCCA" w14:textId="77777777" w:rsidR="00A5413F" w:rsidRPr="00A5413F" w:rsidRDefault="00A5413F" w:rsidP="00A5413F">
            <w:pPr>
              <w:spacing w:before="0" w:after="120"/>
              <w:rPr>
                <w:sz w:val="18"/>
                <w:szCs w:val="18"/>
              </w:rPr>
            </w:pPr>
            <w:r w:rsidRPr="00A5413F">
              <w:rPr>
                <w:sz w:val="18"/>
                <w:szCs w:val="18"/>
              </w:rPr>
              <w:t>•staff in grades AA and AO will receive awards worth 5.25% of their salary</w:t>
            </w:r>
          </w:p>
          <w:p w14:paraId="6DF60CF1" w14:textId="77777777" w:rsidR="00A5413F" w:rsidRPr="00A5413F" w:rsidRDefault="00A5413F" w:rsidP="00A5413F">
            <w:pPr>
              <w:spacing w:before="0" w:after="120"/>
              <w:rPr>
                <w:sz w:val="18"/>
                <w:szCs w:val="18"/>
              </w:rPr>
            </w:pPr>
            <w:r w:rsidRPr="00A5413F">
              <w:rPr>
                <w:sz w:val="18"/>
                <w:szCs w:val="18"/>
              </w:rPr>
              <w:t xml:space="preserve">• All staff in grades AA-G6 will receive a consolidated award of at least 4.20%, except for staff in frozen pay ranges </w:t>
            </w:r>
          </w:p>
          <w:p w14:paraId="135B7868" w14:textId="77777777" w:rsidR="00A5413F" w:rsidRPr="00A5413F" w:rsidRDefault="00A5413F" w:rsidP="00A5413F">
            <w:pPr>
              <w:spacing w:before="0" w:after="120"/>
              <w:rPr>
                <w:sz w:val="18"/>
                <w:szCs w:val="18"/>
              </w:rPr>
            </w:pPr>
            <w:r w:rsidRPr="00A5413F">
              <w:rPr>
                <w:sz w:val="18"/>
                <w:szCs w:val="18"/>
              </w:rPr>
              <w:t xml:space="preserve">Proposed cessation of Defra’s £4p/w home working allowance to future contractual home workers withdrawn after Prospect challenge </w:t>
            </w:r>
          </w:p>
          <w:p w14:paraId="3726F530" w14:textId="77777777" w:rsidR="00A5413F" w:rsidRPr="00A5413F" w:rsidRDefault="00A5413F" w:rsidP="00A5413F">
            <w:pPr>
              <w:spacing w:before="0" w:after="120"/>
              <w:rPr>
                <w:sz w:val="18"/>
                <w:szCs w:val="18"/>
              </w:rPr>
            </w:pPr>
            <w:r w:rsidRPr="00A5413F">
              <w:rPr>
                <w:sz w:val="18"/>
                <w:szCs w:val="18"/>
              </w:rPr>
              <w:t>non-consolidated budget will remain as 1.5% of pay bill. Going out to ballot now</w:t>
            </w:r>
          </w:p>
        </w:tc>
      </w:tr>
      <w:tr w:rsidR="00A5413F" w:rsidRPr="00A5413F" w14:paraId="6E6C636C"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112A9C" w14:textId="77777777" w:rsidR="00A5413F" w:rsidRPr="00A5413F" w:rsidRDefault="00A5413F" w:rsidP="00A5413F">
            <w:pPr>
              <w:spacing w:before="0" w:after="120"/>
              <w:rPr>
                <w:b/>
                <w:bCs/>
                <w:sz w:val="18"/>
                <w:szCs w:val="18"/>
              </w:rPr>
            </w:pPr>
            <w:r w:rsidRPr="00A5413F">
              <w:rPr>
                <w:b/>
                <w:bCs/>
                <w:sz w:val="18"/>
                <w:szCs w:val="18"/>
              </w:rPr>
              <w:t>CEFAS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89C87E6" w14:textId="77777777" w:rsidR="00A5413F" w:rsidRPr="00A5413F" w:rsidRDefault="00A5413F" w:rsidP="00A5413F">
            <w:pPr>
              <w:spacing w:before="0" w:after="120"/>
              <w:rPr>
                <w:sz w:val="18"/>
                <w:szCs w:val="18"/>
              </w:rPr>
            </w:pPr>
            <w:r w:rsidRPr="00A5413F">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8166B9B"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F2AE642"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BD060B9"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41B5EAA"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90B8835" w14:textId="77777777" w:rsidR="00A5413F" w:rsidRPr="00A5413F" w:rsidRDefault="00A5413F" w:rsidP="00A5413F">
            <w:pPr>
              <w:spacing w:before="0" w:after="120"/>
              <w:rPr>
                <w:sz w:val="18"/>
                <w:szCs w:val="18"/>
              </w:rPr>
            </w:pPr>
            <w:r w:rsidRPr="00A5413F">
              <w:rPr>
                <w:sz w:val="18"/>
                <w:szCs w:val="18"/>
              </w:rPr>
              <w:t>Two Personal Performance Payments to be paid; Jan 2025 and Jul 2025 using 1.5% of non consolidated budget.</w:t>
            </w:r>
            <w:r w:rsidRPr="00A5413F">
              <w:rPr>
                <w:sz w:val="18"/>
                <w:szCs w:val="18"/>
              </w:rPr>
              <w:br/>
              <w:t>02.% of non con to be used for Spot Performance Payments</w:t>
            </w:r>
            <w:r w:rsidRPr="00A5413F">
              <w:rPr>
                <w:sz w:val="18"/>
                <w:szCs w:val="18"/>
              </w:rPr>
              <w:br/>
              <w:t xml:space="preserve">1.9% of the non con pot to be used for a new 'Skills and Personal Effectiveness Allowance' - </w:t>
            </w:r>
            <w:r w:rsidRPr="00A5413F">
              <w:rPr>
                <w:sz w:val="18"/>
                <w:szCs w:val="18"/>
              </w:rPr>
              <w:lastRenderedPageBreak/>
              <w:t>for 55% of staff. Rewarded through demonstrating capability over a period of either 2-4y, 4-6y or 6+ years, value varies by grade.</w:t>
            </w:r>
          </w:p>
          <w:p w14:paraId="2A753B30" w14:textId="77777777" w:rsidR="00A5413F" w:rsidRPr="00A5413F" w:rsidRDefault="00A5413F" w:rsidP="00A5413F">
            <w:pPr>
              <w:spacing w:before="0" w:after="120"/>
              <w:rPr>
                <w:sz w:val="18"/>
                <w:szCs w:val="18"/>
              </w:rPr>
            </w:pPr>
            <w:r w:rsidRPr="00A5413F">
              <w:rPr>
                <w:sz w:val="18"/>
                <w:szCs w:val="18"/>
              </w:rPr>
              <w:t>AO staff receiving 5.5% other bands receive 5% or more. G6 and PB9 minimum of 4.5%. Discomfort over SPEA, confusion about determining qualification, threats of withholding it by some line managers. Non consolidated so not guaranteed year on year.</w:t>
            </w:r>
          </w:p>
        </w:tc>
      </w:tr>
      <w:tr w:rsidR="00A5413F" w:rsidRPr="00A5413F" w14:paraId="7AD1DB18"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F2F0EE9" w14:textId="77777777" w:rsidR="00A5413F" w:rsidRPr="00A5413F" w:rsidRDefault="00A5413F" w:rsidP="00A5413F">
            <w:pPr>
              <w:spacing w:before="0" w:after="120"/>
              <w:rPr>
                <w:b/>
                <w:bCs/>
                <w:sz w:val="18"/>
                <w:szCs w:val="18"/>
              </w:rPr>
            </w:pPr>
            <w:r w:rsidRPr="00A5413F">
              <w:rPr>
                <w:b/>
                <w:bCs/>
                <w:sz w:val="18"/>
                <w:szCs w:val="18"/>
              </w:rPr>
              <w:lastRenderedPageBreak/>
              <w:t>DEFRA (Central)</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5B5BD10B" w14:textId="77777777" w:rsidR="00A5413F" w:rsidRPr="00A5413F" w:rsidRDefault="00A5413F" w:rsidP="00A5413F">
            <w:pPr>
              <w:spacing w:before="0" w:after="120"/>
              <w:rPr>
                <w:sz w:val="18"/>
                <w:szCs w:val="18"/>
              </w:rPr>
            </w:pPr>
            <w:r w:rsidRPr="00A5413F">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C6F6903"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91C8603"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64DE68D"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5927150"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E11C57B" w14:textId="77777777" w:rsidR="00A5413F" w:rsidRPr="00A5413F" w:rsidRDefault="00A5413F" w:rsidP="00A5413F">
            <w:pPr>
              <w:spacing w:before="0" w:after="120"/>
              <w:rPr>
                <w:sz w:val="18"/>
                <w:szCs w:val="18"/>
              </w:rPr>
            </w:pPr>
            <w:r w:rsidRPr="00A5413F">
              <w:rPr>
                <w:sz w:val="18"/>
                <w:szCs w:val="18"/>
              </w:rPr>
              <w:t>A quartile-based award targeted to the lowest paid, providing a blended delivery of Defra’s reward principles; prioritising the greatest percentage uplift to our lowest grades, progression of the lowest paid within grade to minimise and mitigate equal pay and equality risks and maximising competitive salaries with Other Government Departments (OGDs) • This offer means staff would receive a salary uplift calculated as a percentage of their 2023 pay range maxima, dependent on where they are situated within the pay range, capped at the new pay range maxima; where the award takes individuals over, the balance will be paid as a non-consolidated payment. • Staff in grades AA and AO will receive awards worth 5.25% of their salary • All staff in grades AA-G6 will receive a consolidated award of at least 4.20%, except for staff in frozen pay ranges who will receive the relevant quartile-based award, capped at the new pay range maxima; where the award takes individuals over, the balance will be paid as a non-consolidated payment • This represents a continuation of previous approaches; where segmentation by quartiles increases the ability to target funds to the lowest paid in each pay range</w:t>
            </w:r>
          </w:p>
        </w:tc>
      </w:tr>
      <w:tr w:rsidR="00A5413F" w:rsidRPr="00A5413F" w14:paraId="0E6B4DCD"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CF18A2" w14:textId="77777777" w:rsidR="00A5413F" w:rsidRPr="00A5413F" w:rsidRDefault="00A5413F" w:rsidP="00A5413F">
            <w:pPr>
              <w:spacing w:before="0" w:after="120"/>
              <w:rPr>
                <w:b/>
                <w:bCs/>
                <w:sz w:val="16"/>
                <w:szCs w:val="16"/>
              </w:rPr>
            </w:pPr>
            <w:r w:rsidRPr="00A5413F">
              <w:rPr>
                <w:b/>
                <w:bCs/>
                <w:sz w:val="18"/>
                <w:szCs w:val="18"/>
              </w:rPr>
              <w:t>Environment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6F0F4DE" w14:textId="77777777" w:rsidR="00A5413F" w:rsidRPr="00A5413F" w:rsidRDefault="00A5413F" w:rsidP="00A5413F">
            <w:pPr>
              <w:spacing w:before="0" w:after="120"/>
              <w:rPr>
                <w:sz w:val="18"/>
                <w:szCs w:val="18"/>
              </w:rPr>
            </w:pPr>
            <w:r w:rsidRPr="00A5413F">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4EE9F5A"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163E3BC"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0248B4D"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500C0F2"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8F6D1B1" w14:textId="77777777" w:rsidR="00A5413F" w:rsidRPr="00A5413F" w:rsidRDefault="00A5413F" w:rsidP="00A5413F">
            <w:pPr>
              <w:spacing w:before="0" w:after="120"/>
              <w:rPr>
                <w:sz w:val="18"/>
                <w:szCs w:val="18"/>
              </w:rPr>
            </w:pPr>
            <w:r w:rsidRPr="00A5413F">
              <w:rPr>
                <w:sz w:val="18"/>
                <w:szCs w:val="18"/>
              </w:rPr>
              <w:t>Balloted and agreed offer using full 5% remit. Formal offer document sets out as follows: Staff Grades 1 &amp; 2: We propose to pay a fixed value increase equivalent to 5.9% of Grade Rate to all employees who have ‘Exceeded’, ‘Met’ or ‘Approached’ expectations.</w:t>
            </w:r>
          </w:p>
          <w:p w14:paraId="0FD749FA" w14:textId="77777777" w:rsidR="00A5413F" w:rsidRPr="00A5413F" w:rsidRDefault="00A5413F" w:rsidP="00A5413F">
            <w:pPr>
              <w:spacing w:before="0" w:after="120"/>
              <w:rPr>
                <w:sz w:val="18"/>
                <w:szCs w:val="18"/>
              </w:rPr>
            </w:pPr>
            <w:r w:rsidRPr="00A5413F">
              <w:rPr>
                <w:sz w:val="18"/>
                <w:szCs w:val="18"/>
              </w:rPr>
              <w:t>Field Operations Team Members and Lead Team Members: We propose to increase pay steps by 5.9%.</w:t>
            </w:r>
          </w:p>
          <w:p w14:paraId="513DBD3B" w14:textId="77777777" w:rsidR="00A5413F" w:rsidRPr="00A5413F" w:rsidRDefault="00A5413F" w:rsidP="00A5413F">
            <w:pPr>
              <w:spacing w:before="0" w:after="120"/>
              <w:rPr>
                <w:sz w:val="18"/>
                <w:szCs w:val="18"/>
              </w:rPr>
            </w:pPr>
            <w:r w:rsidRPr="00A5413F">
              <w:rPr>
                <w:sz w:val="18"/>
                <w:szCs w:val="18"/>
              </w:rPr>
              <w:t>Staff Grades 3 – 7, Environment Officer B and Nuclear Grades: We propose to pay a fixed value increase equivalent to 5% of Grade Rate to all employees who have ‘Exceeded’, ‘Met’ or ‘Approached’ expectations.</w:t>
            </w:r>
          </w:p>
          <w:p w14:paraId="4891703A" w14:textId="77777777" w:rsidR="00A5413F" w:rsidRPr="00A5413F" w:rsidRDefault="00A5413F" w:rsidP="00A5413F">
            <w:pPr>
              <w:spacing w:before="0" w:after="120"/>
              <w:rPr>
                <w:sz w:val="18"/>
                <w:szCs w:val="18"/>
              </w:rPr>
            </w:pPr>
            <w:r w:rsidRPr="00A5413F">
              <w:rPr>
                <w:sz w:val="18"/>
                <w:szCs w:val="18"/>
              </w:rPr>
              <w:t xml:space="preserve">For Environment Officer A and Graduates: We propose to increase pay steps by 5%. </w:t>
            </w:r>
          </w:p>
          <w:p w14:paraId="0E8B3B36" w14:textId="77777777" w:rsidR="00A5413F" w:rsidRPr="00A5413F" w:rsidRDefault="00A5413F" w:rsidP="00A5413F">
            <w:pPr>
              <w:spacing w:before="0" w:after="120"/>
              <w:rPr>
                <w:sz w:val="18"/>
                <w:szCs w:val="18"/>
              </w:rPr>
            </w:pPr>
            <w:r w:rsidRPr="00A5413F">
              <w:rPr>
                <w:sz w:val="18"/>
                <w:szCs w:val="18"/>
              </w:rPr>
              <w:t>Backdated to 1 July 2024 anniversary date.</w:t>
            </w:r>
          </w:p>
        </w:tc>
      </w:tr>
      <w:tr w:rsidR="00A5413F" w:rsidRPr="00A5413F" w14:paraId="20E779B8"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947A61" w14:textId="77777777" w:rsidR="00A5413F" w:rsidRPr="00A5413F" w:rsidRDefault="00A5413F" w:rsidP="00A5413F">
            <w:pPr>
              <w:spacing w:before="0" w:after="120"/>
              <w:rPr>
                <w:b/>
                <w:bCs/>
                <w:sz w:val="18"/>
                <w:szCs w:val="18"/>
              </w:rPr>
            </w:pPr>
            <w:r w:rsidRPr="00A5413F">
              <w:rPr>
                <w:b/>
                <w:bCs/>
                <w:sz w:val="18"/>
                <w:szCs w:val="18"/>
              </w:rPr>
              <w:t>JNCC</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C27AAF6" w14:textId="77777777" w:rsidR="00A5413F" w:rsidRPr="00A5413F" w:rsidRDefault="00A5413F" w:rsidP="00A5413F">
            <w:pPr>
              <w:spacing w:before="0" w:after="120"/>
              <w:rPr>
                <w:sz w:val="18"/>
                <w:szCs w:val="18"/>
              </w:rPr>
            </w:pPr>
            <w:r w:rsidRPr="00A5413F">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8D68365"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87BA669"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AABF97C"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28F071A"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410505B" w14:textId="77777777" w:rsidR="00A5413F" w:rsidRPr="00A5413F" w:rsidRDefault="00A5413F" w:rsidP="00A5413F">
            <w:pPr>
              <w:spacing w:before="0" w:after="120"/>
              <w:rPr>
                <w:rFonts w:eastAsia="Times New Roman"/>
                <w:sz w:val="18"/>
                <w:szCs w:val="18"/>
              </w:rPr>
            </w:pPr>
            <w:r w:rsidRPr="00A5413F">
              <w:rPr>
                <w:sz w:val="18"/>
                <w:szCs w:val="18"/>
              </w:rPr>
              <w:t>JNCC have now received approval from Defra and have provided a formal pay offer. Reps currently deciding on the recommendation, leaning towards an Accept. Ballot closes 29 Nov.</w:t>
            </w:r>
          </w:p>
        </w:tc>
      </w:tr>
      <w:tr w:rsidR="00A5413F" w:rsidRPr="00A5413F" w14:paraId="49F00F4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354655" w14:textId="77777777" w:rsidR="00A5413F" w:rsidRPr="00A5413F" w:rsidRDefault="00A5413F" w:rsidP="00A5413F">
            <w:pPr>
              <w:spacing w:before="0" w:after="120"/>
              <w:rPr>
                <w:b/>
                <w:bCs/>
                <w:sz w:val="18"/>
                <w:szCs w:val="18"/>
              </w:rPr>
            </w:pPr>
            <w:r w:rsidRPr="00A5413F">
              <w:rPr>
                <w:b/>
                <w:bCs/>
                <w:sz w:val="18"/>
                <w:szCs w:val="18"/>
              </w:rPr>
              <w:lastRenderedPageBreak/>
              <w:t>Marine Management Organisation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5D81772" w14:textId="77777777" w:rsidR="00A5413F" w:rsidRPr="00A5413F" w:rsidRDefault="00A5413F" w:rsidP="00A5413F">
            <w:pPr>
              <w:spacing w:before="0" w:after="120"/>
              <w:rPr>
                <w:sz w:val="18"/>
                <w:szCs w:val="18"/>
              </w:rPr>
            </w:pPr>
            <w:r w:rsidRPr="00A5413F">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E087841" w14:textId="77777777" w:rsidR="00A5413F" w:rsidRPr="00A5413F" w:rsidRDefault="00A5413F" w:rsidP="00A5413F">
            <w:pPr>
              <w:spacing w:before="0" w:after="120"/>
              <w:rPr>
                <w:sz w:val="18"/>
                <w:szCs w:val="18"/>
              </w:rPr>
            </w:pPr>
            <w:r w:rsidRPr="00A5413F">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5FA61F5"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18CAFBA"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D3E1D21"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2F05B6C" w14:textId="77777777" w:rsidR="00A5413F" w:rsidRPr="00A5413F" w:rsidRDefault="00A5413F" w:rsidP="00A5413F">
            <w:pPr>
              <w:spacing w:before="0" w:after="120"/>
              <w:rPr>
                <w:sz w:val="18"/>
                <w:szCs w:val="18"/>
              </w:rPr>
            </w:pPr>
            <w:r w:rsidRPr="00A5413F">
              <w:rPr>
                <w:sz w:val="18"/>
                <w:szCs w:val="18"/>
              </w:rPr>
              <w:t>5% x board. Prospect members accepted the offer. End to EOY rating perf bonuses.</w:t>
            </w:r>
          </w:p>
        </w:tc>
      </w:tr>
      <w:tr w:rsidR="00A5413F" w:rsidRPr="00A5413F" w14:paraId="0B7FEA08"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98811B5" w14:textId="77777777" w:rsidR="00A5413F" w:rsidRPr="00A5413F" w:rsidRDefault="00A5413F" w:rsidP="00A5413F">
            <w:pPr>
              <w:spacing w:before="0" w:after="120"/>
              <w:rPr>
                <w:b/>
                <w:bCs/>
                <w:sz w:val="18"/>
                <w:szCs w:val="18"/>
                <w:highlight w:val="yellow"/>
              </w:rPr>
            </w:pPr>
            <w:r w:rsidRPr="00A5413F">
              <w:rPr>
                <w:b/>
                <w:bCs/>
                <w:sz w:val="18"/>
                <w:szCs w:val="18"/>
              </w:rPr>
              <w:t>Natural England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41C1596" w14:textId="77777777" w:rsidR="00A5413F" w:rsidRPr="00A5413F" w:rsidRDefault="00A5413F" w:rsidP="00A5413F">
            <w:pPr>
              <w:spacing w:before="0" w:after="120"/>
              <w:rPr>
                <w:sz w:val="18"/>
                <w:szCs w:val="18"/>
                <w:highlight w:val="yellow"/>
              </w:rPr>
            </w:pPr>
            <w:r w:rsidRPr="00A5413F">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474E440" w14:textId="77777777" w:rsidR="00A5413F" w:rsidRPr="00A5413F" w:rsidRDefault="00A5413F" w:rsidP="00A5413F">
            <w:pPr>
              <w:spacing w:before="0" w:after="120"/>
              <w:rPr>
                <w:sz w:val="18"/>
                <w:szCs w:val="18"/>
                <w:highlight w:val="yellow"/>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3652D09" w14:textId="77777777" w:rsidR="00A5413F" w:rsidRPr="00A5413F" w:rsidRDefault="00A5413F" w:rsidP="00A5413F">
            <w:pPr>
              <w:spacing w:before="0" w:after="120"/>
              <w:rPr>
                <w:sz w:val="18"/>
                <w:szCs w:val="18"/>
                <w:highlight w:val="yellow"/>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B7D9E8B" w14:textId="77777777" w:rsidR="00A5413F" w:rsidRPr="00A5413F" w:rsidRDefault="00A5413F" w:rsidP="00A5413F">
            <w:pPr>
              <w:spacing w:before="0" w:after="120"/>
              <w:rPr>
                <w:sz w:val="18"/>
                <w:szCs w:val="18"/>
                <w:highlight w:val="yellow"/>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D380007" w14:textId="77777777" w:rsidR="00A5413F" w:rsidRPr="00A5413F" w:rsidRDefault="00A5413F" w:rsidP="00A5413F">
            <w:pPr>
              <w:spacing w:before="0" w:after="120"/>
              <w:rPr>
                <w:sz w:val="18"/>
                <w:szCs w:val="18"/>
                <w:highlight w:val="yellow"/>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865FBF6" w14:textId="77777777" w:rsidR="00A5413F" w:rsidRPr="00A5413F" w:rsidRDefault="00A5413F" w:rsidP="00A5413F">
            <w:pPr>
              <w:spacing w:before="0" w:after="120"/>
              <w:rPr>
                <w:sz w:val="18"/>
                <w:szCs w:val="18"/>
                <w:highlight w:val="yellow"/>
              </w:rPr>
            </w:pPr>
            <w:r w:rsidRPr="00A5413F">
              <w:rPr>
                <w:sz w:val="18"/>
                <w:szCs w:val="18"/>
              </w:rPr>
              <w:t>Balloted and agreed, backdated to anniversary date of 1 July 2024.</w:t>
            </w:r>
          </w:p>
        </w:tc>
      </w:tr>
      <w:tr w:rsidR="00A5413F" w:rsidRPr="00A5413F" w14:paraId="61A60B72"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41EA55" w14:textId="77777777" w:rsidR="00A5413F" w:rsidRPr="00A5413F" w:rsidRDefault="00A5413F" w:rsidP="00A5413F">
            <w:pPr>
              <w:spacing w:before="0" w:after="120"/>
              <w:rPr>
                <w:b/>
                <w:bCs/>
                <w:sz w:val="18"/>
                <w:szCs w:val="18"/>
              </w:rPr>
            </w:pPr>
            <w:r w:rsidRPr="00A5413F">
              <w:rPr>
                <w:b/>
                <w:bCs/>
                <w:sz w:val="18"/>
                <w:szCs w:val="18"/>
              </w:rPr>
              <w:t>Royal Botanic Gardens Kew</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CC785EA" w14:textId="77777777" w:rsidR="00A5413F" w:rsidRPr="00A5413F" w:rsidRDefault="00A5413F" w:rsidP="00A5413F">
            <w:pPr>
              <w:spacing w:before="0" w:after="120"/>
              <w:rPr>
                <w:sz w:val="18"/>
                <w:szCs w:val="18"/>
              </w:rPr>
            </w:pPr>
            <w:r w:rsidRPr="00A5413F">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D691CFA"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4897ACA"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938544D" w14:textId="77777777" w:rsidR="00A5413F" w:rsidRPr="00A5413F" w:rsidRDefault="00A5413F" w:rsidP="00A5413F">
            <w:pPr>
              <w:spacing w:before="0" w:after="120"/>
              <w:rPr>
                <w:sz w:val="18"/>
                <w:szCs w:val="18"/>
              </w:rPr>
            </w:pPr>
            <w:r w:rsidRPr="00A5413F">
              <w:rPr>
                <w:sz w:val="18"/>
                <w:szCs w:val="18"/>
              </w:rPr>
              <w:t>6.69</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106DB4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F17DDD5" w14:textId="77777777" w:rsidR="00A5413F" w:rsidRPr="00A5413F" w:rsidRDefault="00A5413F" w:rsidP="00A5413F">
            <w:pPr>
              <w:spacing w:before="0" w:after="120"/>
              <w:rPr>
                <w:sz w:val="18"/>
                <w:szCs w:val="18"/>
              </w:rPr>
            </w:pPr>
            <w:r w:rsidRPr="00A5413F">
              <w:rPr>
                <w:sz w:val="18"/>
                <w:szCs w:val="18"/>
                <w:lang w:eastAsia="en-US"/>
              </w:rPr>
              <w:t>accepted</w:t>
            </w:r>
          </w:p>
        </w:tc>
      </w:tr>
      <w:tr w:rsidR="00A5413F" w:rsidRPr="00A5413F" w14:paraId="2783BF20"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11F0CD" w14:textId="77777777" w:rsidR="00A5413F" w:rsidRPr="00A5413F" w:rsidRDefault="00A5413F" w:rsidP="00A5413F">
            <w:pPr>
              <w:spacing w:before="0" w:after="120"/>
              <w:rPr>
                <w:b/>
                <w:bCs/>
                <w:sz w:val="18"/>
                <w:szCs w:val="18"/>
              </w:rPr>
            </w:pPr>
            <w:r w:rsidRPr="00A5413F">
              <w:rPr>
                <w:b/>
                <w:bCs/>
                <w:sz w:val="18"/>
                <w:szCs w:val="18"/>
              </w:rPr>
              <w:t>RPA/HMI</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D4FC0E3" w14:textId="77777777" w:rsidR="00A5413F" w:rsidRPr="00A5413F" w:rsidRDefault="00A5413F" w:rsidP="00A5413F">
            <w:pPr>
              <w:spacing w:before="0" w:after="120"/>
              <w:rPr>
                <w:sz w:val="18"/>
                <w:szCs w:val="18"/>
              </w:rPr>
            </w:pPr>
            <w:r w:rsidRPr="00A5413F">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7A7AB31"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65F51C3"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1D09350"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9B02600"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5AEA1D8" w14:textId="77777777" w:rsidR="00A5413F" w:rsidRPr="00A5413F" w:rsidRDefault="00A5413F" w:rsidP="00A5413F">
            <w:pPr>
              <w:spacing w:before="0" w:after="120"/>
              <w:rPr>
                <w:sz w:val="18"/>
                <w:szCs w:val="18"/>
              </w:rPr>
            </w:pPr>
          </w:p>
        </w:tc>
      </w:tr>
      <w:tr w:rsidR="00A5413F" w:rsidRPr="00A5413F" w14:paraId="68218B84"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47F86F" w14:textId="77777777" w:rsidR="00A5413F" w:rsidRPr="00A5413F" w:rsidRDefault="00A5413F" w:rsidP="00A5413F">
            <w:pPr>
              <w:spacing w:before="0" w:after="120"/>
              <w:rPr>
                <w:b/>
                <w:bCs/>
                <w:sz w:val="18"/>
                <w:szCs w:val="18"/>
              </w:rPr>
            </w:pPr>
            <w:r w:rsidRPr="00A5413F">
              <w:rPr>
                <w:b/>
                <w:bCs/>
                <w:sz w:val="18"/>
                <w:szCs w:val="18"/>
              </w:rPr>
              <w:t>VMD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8126A94" w14:textId="77777777" w:rsidR="00A5413F" w:rsidRPr="00A5413F" w:rsidRDefault="00A5413F" w:rsidP="00A5413F">
            <w:pPr>
              <w:spacing w:before="0" w:after="120"/>
              <w:rPr>
                <w:sz w:val="18"/>
                <w:szCs w:val="18"/>
              </w:rPr>
            </w:pPr>
            <w:r w:rsidRPr="00A5413F">
              <w:rPr>
                <w:sz w:val="18"/>
                <w:szCs w:val="18"/>
              </w:rPr>
              <w:t>DEFRA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58F88B4"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E7C5287"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2770FE4"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CA94145"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439CAAF" w14:textId="77777777" w:rsidR="00A5413F" w:rsidRPr="00A5413F" w:rsidRDefault="00A5413F" w:rsidP="00A5413F">
            <w:pPr>
              <w:spacing w:before="0" w:after="120"/>
              <w:rPr>
                <w:sz w:val="18"/>
                <w:szCs w:val="18"/>
              </w:rPr>
            </w:pPr>
          </w:p>
        </w:tc>
      </w:tr>
      <w:tr w:rsidR="00A5413F" w:rsidRPr="00A5413F" w14:paraId="772D344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F22F2D" w14:textId="77777777" w:rsidR="00A5413F" w:rsidRPr="00A5413F" w:rsidRDefault="00A5413F" w:rsidP="00A5413F">
            <w:pPr>
              <w:spacing w:before="0" w:after="120"/>
              <w:rPr>
                <w:b/>
                <w:bCs/>
                <w:sz w:val="18"/>
                <w:szCs w:val="18"/>
              </w:rPr>
            </w:pPr>
            <w:r w:rsidRPr="00A5413F">
              <w:rPr>
                <w:b/>
                <w:bCs/>
                <w:sz w:val="18"/>
                <w:szCs w:val="18"/>
              </w:rPr>
              <w:t>DESNEZ</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B08C497" w14:textId="77777777" w:rsidR="00A5413F" w:rsidRPr="00A5413F" w:rsidRDefault="00A5413F" w:rsidP="00A5413F">
            <w:pPr>
              <w:spacing w:before="0" w:after="120"/>
              <w:rPr>
                <w:sz w:val="18"/>
                <w:szCs w:val="18"/>
              </w:rPr>
            </w:pPr>
            <w:r w:rsidRPr="00A5413F">
              <w:rPr>
                <w:sz w:val="18"/>
                <w:szCs w:val="18"/>
              </w:rPr>
              <w:t>DESNEZ</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A6A9644"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6139E8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9B44847"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44592F9"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C2449B9" w14:textId="77777777" w:rsidR="00A5413F" w:rsidRPr="00A5413F" w:rsidRDefault="00A5413F" w:rsidP="00A5413F">
            <w:pPr>
              <w:spacing w:before="0" w:after="120"/>
              <w:rPr>
                <w:sz w:val="18"/>
                <w:szCs w:val="18"/>
              </w:rPr>
            </w:pPr>
          </w:p>
        </w:tc>
      </w:tr>
      <w:tr w:rsidR="00A5413F" w:rsidRPr="00A5413F" w14:paraId="19C02DE9"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3C0547" w14:textId="77777777" w:rsidR="00A5413F" w:rsidRPr="00A5413F" w:rsidRDefault="00A5413F" w:rsidP="00A5413F">
            <w:pPr>
              <w:spacing w:before="0" w:after="120"/>
              <w:rPr>
                <w:b/>
                <w:bCs/>
                <w:sz w:val="18"/>
                <w:szCs w:val="18"/>
              </w:rPr>
            </w:pPr>
            <w:r w:rsidRPr="00A5413F">
              <w:rPr>
                <w:b/>
                <w:bCs/>
                <w:sz w:val="18"/>
                <w:szCs w:val="18"/>
              </w:rPr>
              <w:t>DEXEU</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5A33B27" w14:textId="77777777" w:rsidR="00A5413F" w:rsidRPr="00A5413F" w:rsidRDefault="00A5413F" w:rsidP="00A5413F">
            <w:pPr>
              <w:spacing w:before="0" w:after="120"/>
              <w:rPr>
                <w:sz w:val="18"/>
                <w:szCs w:val="18"/>
              </w:rPr>
            </w:pPr>
            <w:r w:rsidRPr="00A5413F">
              <w:rPr>
                <w:sz w:val="18"/>
                <w:szCs w:val="18"/>
              </w:rPr>
              <w:t>DEXEU</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2211026"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975587F"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5D0E00B"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92FF304"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F8AC54E" w14:textId="77777777" w:rsidR="00A5413F" w:rsidRPr="00A5413F" w:rsidRDefault="00A5413F" w:rsidP="00A5413F">
            <w:pPr>
              <w:spacing w:before="0" w:after="120"/>
              <w:rPr>
                <w:sz w:val="18"/>
                <w:szCs w:val="18"/>
              </w:rPr>
            </w:pPr>
          </w:p>
        </w:tc>
      </w:tr>
      <w:tr w:rsidR="00A5413F" w:rsidRPr="00A5413F" w14:paraId="2F8D802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ADFEAF" w14:textId="77777777" w:rsidR="00A5413F" w:rsidRPr="00A5413F" w:rsidRDefault="00A5413F" w:rsidP="00A5413F">
            <w:pPr>
              <w:spacing w:before="0" w:after="120"/>
              <w:rPr>
                <w:b/>
                <w:bCs/>
                <w:sz w:val="18"/>
                <w:szCs w:val="18"/>
              </w:rPr>
            </w:pPr>
            <w:r w:rsidRPr="00A5413F">
              <w:rPr>
                <w:b/>
                <w:bCs/>
                <w:sz w:val="18"/>
                <w:szCs w:val="18"/>
              </w:rPr>
              <w:t>DfE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A1084DF" w14:textId="77777777" w:rsidR="00A5413F" w:rsidRPr="00A5413F" w:rsidRDefault="00A5413F" w:rsidP="00A5413F">
            <w:pPr>
              <w:spacing w:before="0" w:after="120"/>
              <w:rPr>
                <w:sz w:val="18"/>
                <w:szCs w:val="18"/>
              </w:rPr>
            </w:pPr>
            <w:r w:rsidRPr="00A5413F">
              <w:rPr>
                <w:sz w:val="18"/>
                <w:szCs w:val="18"/>
              </w:rPr>
              <w:t>DfE</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6C63E3F"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E4ECB8F"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FE3EA2A"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59B3674"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E85013E" w14:textId="77777777" w:rsidR="00A5413F" w:rsidRPr="00A5413F" w:rsidRDefault="00A5413F" w:rsidP="00A5413F">
            <w:pPr>
              <w:spacing w:before="0" w:after="120"/>
              <w:rPr>
                <w:sz w:val="18"/>
                <w:szCs w:val="18"/>
              </w:rPr>
            </w:pPr>
            <w:r w:rsidRPr="00A5413F">
              <w:rPr>
                <w:sz w:val="18"/>
                <w:szCs w:val="18"/>
              </w:rPr>
              <w:t xml:space="preserve">Exception to 5% is an increase to the EA spot rate of £1700 which is more than 5%. Branch reps recommended acceptance of this straightforward offer. </w:t>
            </w:r>
          </w:p>
        </w:tc>
      </w:tr>
      <w:tr w:rsidR="00A5413F" w:rsidRPr="00A5413F" w14:paraId="58986125"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7AA086" w14:textId="77777777" w:rsidR="00A5413F" w:rsidRPr="00A5413F" w:rsidRDefault="00A5413F" w:rsidP="00A5413F">
            <w:pPr>
              <w:spacing w:before="0" w:after="120"/>
              <w:rPr>
                <w:b/>
                <w:bCs/>
                <w:sz w:val="18"/>
                <w:szCs w:val="18"/>
              </w:rPr>
            </w:pPr>
            <w:r w:rsidRPr="00A5413F">
              <w:rPr>
                <w:b/>
                <w:bCs/>
                <w:sz w:val="18"/>
                <w:szCs w:val="18"/>
              </w:rPr>
              <w:t>DfT (Central)</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56D29A5" w14:textId="77777777" w:rsidR="00A5413F" w:rsidRPr="00A5413F" w:rsidRDefault="00A5413F" w:rsidP="00A5413F">
            <w:pPr>
              <w:spacing w:before="0" w:after="120"/>
              <w:rPr>
                <w:sz w:val="18"/>
                <w:szCs w:val="18"/>
              </w:rPr>
            </w:pPr>
            <w:r w:rsidRPr="00A5413F">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7E3672D"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9F9E0B9"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22ED599"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9C537D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DFCAE44" w14:textId="77777777" w:rsidR="00A5413F" w:rsidRPr="00A5413F" w:rsidRDefault="00A5413F" w:rsidP="00A5413F">
            <w:pPr>
              <w:spacing w:before="0" w:after="120"/>
              <w:rPr>
                <w:sz w:val="18"/>
                <w:szCs w:val="18"/>
              </w:rPr>
            </w:pPr>
            <w:r w:rsidRPr="00A5413F">
              <w:rPr>
                <w:sz w:val="18"/>
                <w:szCs w:val="18"/>
              </w:rPr>
              <w:t>Our lowest paid staff (AA – EO and Fast Streamers) receive the largest percentage</w:t>
            </w:r>
          </w:p>
          <w:p w14:paraId="71B63B25" w14:textId="77777777" w:rsidR="00A5413F" w:rsidRPr="00A5413F" w:rsidRDefault="00A5413F" w:rsidP="00A5413F">
            <w:pPr>
              <w:spacing w:before="0" w:after="120"/>
              <w:rPr>
                <w:sz w:val="18"/>
                <w:szCs w:val="18"/>
              </w:rPr>
            </w:pPr>
            <w:r w:rsidRPr="00A5413F">
              <w:rPr>
                <w:sz w:val="18"/>
                <w:szCs w:val="18"/>
              </w:rPr>
              <w:t>increases with all staff at EO and below receiving an award of between 5% and</w:t>
            </w:r>
          </w:p>
          <w:p w14:paraId="7707EF7A" w14:textId="77777777" w:rsidR="00A5413F" w:rsidRPr="00A5413F" w:rsidRDefault="00A5413F" w:rsidP="00A5413F">
            <w:pPr>
              <w:spacing w:before="0" w:after="120"/>
              <w:rPr>
                <w:sz w:val="18"/>
                <w:szCs w:val="18"/>
              </w:rPr>
            </w:pPr>
            <w:r w:rsidRPr="00A5413F">
              <w:rPr>
                <w:sz w:val="18"/>
                <w:szCs w:val="18"/>
              </w:rPr>
              <w:t>5.5%</w:t>
            </w:r>
          </w:p>
          <w:p w14:paraId="067B1109" w14:textId="77777777" w:rsidR="00A5413F" w:rsidRPr="00A5413F" w:rsidRDefault="00A5413F" w:rsidP="00A5413F">
            <w:pPr>
              <w:spacing w:before="0" w:after="120"/>
              <w:rPr>
                <w:sz w:val="18"/>
                <w:szCs w:val="18"/>
              </w:rPr>
            </w:pPr>
            <w:r w:rsidRPr="00A5413F">
              <w:rPr>
                <w:sz w:val="18"/>
                <w:szCs w:val="18"/>
              </w:rPr>
              <w:t>• All staff, except those that are outside their pay range, will receive a fully</w:t>
            </w:r>
          </w:p>
          <w:p w14:paraId="3A494788" w14:textId="77777777" w:rsidR="00A5413F" w:rsidRPr="00A5413F" w:rsidRDefault="00A5413F" w:rsidP="00A5413F">
            <w:pPr>
              <w:spacing w:before="0" w:after="120"/>
              <w:rPr>
                <w:sz w:val="18"/>
                <w:szCs w:val="18"/>
              </w:rPr>
            </w:pPr>
            <w:r w:rsidRPr="00A5413F">
              <w:rPr>
                <w:sz w:val="18"/>
                <w:szCs w:val="18"/>
              </w:rPr>
              <w:t>consolidated award.</w:t>
            </w:r>
          </w:p>
          <w:p w14:paraId="284A0E44" w14:textId="77777777" w:rsidR="00A5413F" w:rsidRPr="00A5413F" w:rsidRDefault="00A5413F" w:rsidP="00A5413F">
            <w:pPr>
              <w:spacing w:before="0" w:after="120"/>
              <w:rPr>
                <w:sz w:val="18"/>
                <w:szCs w:val="18"/>
              </w:rPr>
            </w:pPr>
            <w:r w:rsidRPr="00A5413F">
              <w:rPr>
                <w:sz w:val="18"/>
                <w:szCs w:val="18"/>
              </w:rPr>
              <w:t>• By paying at the pay range mid-point we have ensured that all staff receive the</w:t>
            </w:r>
          </w:p>
          <w:p w14:paraId="3C1202B9" w14:textId="77777777" w:rsidR="00A5413F" w:rsidRPr="00A5413F" w:rsidRDefault="00A5413F" w:rsidP="00A5413F">
            <w:pPr>
              <w:spacing w:before="0" w:after="120"/>
              <w:rPr>
                <w:sz w:val="18"/>
                <w:szCs w:val="18"/>
              </w:rPr>
            </w:pPr>
            <w:r w:rsidRPr="00A5413F">
              <w:rPr>
                <w:sz w:val="18"/>
                <w:szCs w:val="18"/>
              </w:rPr>
              <w:t>same cash value award for their grade. We also target progression for staff closer</w:t>
            </w:r>
          </w:p>
          <w:p w14:paraId="19FF39A4" w14:textId="77777777" w:rsidR="00A5413F" w:rsidRPr="00A5413F" w:rsidRDefault="00A5413F" w:rsidP="00A5413F">
            <w:pPr>
              <w:spacing w:before="0" w:after="120"/>
              <w:rPr>
                <w:sz w:val="18"/>
                <w:szCs w:val="18"/>
              </w:rPr>
            </w:pPr>
            <w:r w:rsidRPr="00A5413F">
              <w:rPr>
                <w:sz w:val="18"/>
                <w:szCs w:val="18"/>
              </w:rPr>
              <w:t>to the minimum. Staff at the maximum also receive a meaningful and fully</w:t>
            </w:r>
          </w:p>
          <w:p w14:paraId="6F531886" w14:textId="77777777" w:rsidR="00A5413F" w:rsidRPr="00A5413F" w:rsidRDefault="00A5413F" w:rsidP="00A5413F">
            <w:pPr>
              <w:spacing w:before="0" w:after="120"/>
              <w:rPr>
                <w:sz w:val="18"/>
                <w:szCs w:val="18"/>
              </w:rPr>
            </w:pPr>
            <w:r w:rsidRPr="00A5413F">
              <w:rPr>
                <w:sz w:val="18"/>
                <w:szCs w:val="18"/>
              </w:rPr>
              <w:t>consolidated award.</w:t>
            </w:r>
          </w:p>
          <w:p w14:paraId="61E0C59D" w14:textId="77777777" w:rsidR="00A5413F" w:rsidRPr="00A5413F" w:rsidRDefault="00A5413F" w:rsidP="00A5413F">
            <w:pPr>
              <w:spacing w:before="0" w:after="120"/>
              <w:rPr>
                <w:sz w:val="18"/>
                <w:szCs w:val="18"/>
              </w:rPr>
            </w:pPr>
            <w:r w:rsidRPr="00A5413F">
              <w:rPr>
                <w:sz w:val="18"/>
                <w:szCs w:val="18"/>
              </w:rPr>
              <w:t>• All pay scales are revalorised with some national ranges targeted more than</w:t>
            </w:r>
          </w:p>
          <w:p w14:paraId="0709F879" w14:textId="77777777" w:rsidR="00A5413F" w:rsidRPr="00A5413F" w:rsidRDefault="00A5413F" w:rsidP="00A5413F">
            <w:pPr>
              <w:spacing w:before="0" w:after="120"/>
              <w:rPr>
                <w:sz w:val="18"/>
                <w:szCs w:val="18"/>
              </w:rPr>
            </w:pPr>
            <w:r w:rsidRPr="00A5413F">
              <w:rPr>
                <w:sz w:val="18"/>
                <w:szCs w:val="18"/>
              </w:rPr>
              <w:t>others, which is intended to help us maintain an advantageous position across the</w:t>
            </w:r>
          </w:p>
          <w:p w14:paraId="248DE4AB" w14:textId="77777777" w:rsidR="00A5413F" w:rsidRPr="00A5413F" w:rsidRDefault="00A5413F" w:rsidP="00A5413F">
            <w:pPr>
              <w:spacing w:before="0" w:after="120"/>
              <w:rPr>
                <w:sz w:val="18"/>
                <w:szCs w:val="18"/>
              </w:rPr>
            </w:pPr>
            <w:r w:rsidRPr="00A5413F">
              <w:rPr>
                <w:sz w:val="18"/>
                <w:szCs w:val="18"/>
              </w:rPr>
              <w:t>Civil Service in relation to recruitment and retention.</w:t>
            </w:r>
          </w:p>
          <w:p w14:paraId="728A3C20" w14:textId="77777777" w:rsidR="00A5413F" w:rsidRPr="00A5413F" w:rsidRDefault="00A5413F" w:rsidP="00A5413F">
            <w:pPr>
              <w:spacing w:before="0" w:after="120"/>
              <w:rPr>
                <w:sz w:val="18"/>
                <w:szCs w:val="18"/>
              </w:rPr>
            </w:pPr>
            <w:r w:rsidRPr="00A5413F">
              <w:rPr>
                <w:sz w:val="18"/>
                <w:szCs w:val="18"/>
              </w:rPr>
              <w:t>• Following revalorisation of our pay ranges, this means that all staff will move away</w:t>
            </w:r>
          </w:p>
          <w:p w14:paraId="3C3186D2" w14:textId="77777777" w:rsidR="00A5413F" w:rsidRPr="00A5413F" w:rsidRDefault="00A5413F" w:rsidP="00A5413F">
            <w:pPr>
              <w:spacing w:before="0" w:after="120"/>
              <w:rPr>
                <w:sz w:val="18"/>
                <w:szCs w:val="18"/>
              </w:rPr>
            </w:pPr>
            <w:r w:rsidRPr="00A5413F">
              <w:rPr>
                <w:sz w:val="18"/>
                <w:szCs w:val="18"/>
              </w:rPr>
              <w:t>from the minima, except at Grade 7 National, which is key to reducing our pay</w:t>
            </w:r>
          </w:p>
          <w:p w14:paraId="530DEF0B" w14:textId="77777777" w:rsidR="00A5413F" w:rsidRPr="00A5413F" w:rsidRDefault="00A5413F" w:rsidP="00A5413F">
            <w:pPr>
              <w:spacing w:before="0" w:after="120"/>
              <w:rPr>
                <w:sz w:val="18"/>
                <w:szCs w:val="18"/>
              </w:rPr>
            </w:pPr>
            <w:r w:rsidRPr="00A5413F">
              <w:rPr>
                <w:sz w:val="18"/>
                <w:szCs w:val="18"/>
              </w:rPr>
              <w:t>differentials within each grade.</w:t>
            </w:r>
          </w:p>
        </w:tc>
      </w:tr>
      <w:tr w:rsidR="00A5413F" w:rsidRPr="00A5413F" w14:paraId="0F70E079"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8D3B4B6" w14:textId="77777777" w:rsidR="00A5413F" w:rsidRPr="00A5413F" w:rsidRDefault="00A5413F" w:rsidP="00A5413F">
            <w:pPr>
              <w:spacing w:before="0" w:after="120"/>
              <w:rPr>
                <w:b/>
                <w:bCs/>
                <w:sz w:val="18"/>
                <w:szCs w:val="18"/>
              </w:rPr>
            </w:pPr>
            <w:r w:rsidRPr="00A5413F">
              <w:rPr>
                <w:b/>
                <w:bCs/>
                <w:sz w:val="18"/>
                <w:szCs w:val="18"/>
              </w:rPr>
              <w:t>DVSA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1CC89604" w14:textId="77777777" w:rsidR="00A5413F" w:rsidRPr="00A5413F" w:rsidRDefault="00A5413F" w:rsidP="00A5413F">
            <w:pPr>
              <w:spacing w:before="0" w:after="120"/>
              <w:rPr>
                <w:sz w:val="18"/>
                <w:szCs w:val="18"/>
              </w:rPr>
            </w:pPr>
            <w:r w:rsidRPr="00A5413F">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62FE08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5C4B8E4"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6F5B840"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BAA5CA4"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1B10746" w14:textId="77777777" w:rsidR="00A5413F" w:rsidRPr="00A5413F" w:rsidRDefault="00A5413F" w:rsidP="00A5413F">
            <w:pPr>
              <w:spacing w:before="0" w:after="120"/>
              <w:rPr>
                <w:sz w:val="18"/>
                <w:szCs w:val="18"/>
              </w:rPr>
            </w:pPr>
            <w:r w:rsidRPr="00A5413F">
              <w:rPr>
                <w:sz w:val="18"/>
                <w:szCs w:val="18"/>
              </w:rPr>
              <w:t xml:space="preserve">Analogous to the terms of the DfT Central offer. </w:t>
            </w:r>
          </w:p>
        </w:tc>
      </w:tr>
      <w:tr w:rsidR="00A5413F" w:rsidRPr="00A5413F" w14:paraId="67A1019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6045D7" w14:textId="77777777" w:rsidR="00A5413F" w:rsidRPr="00A5413F" w:rsidRDefault="00A5413F" w:rsidP="00A5413F">
            <w:pPr>
              <w:spacing w:before="0" w:after="120"/>
              <w:rPr>
                <w:b/>
                <w:bCs/>
                <w:sz w:val="18"/>
                <w:szCs w:val="18"/>
              </w:rPr>
            </w:pPr>
            <w:r w:rsidRPr="00A5413F">
              <w:rPr>
                <w:b/>
                <w:bCs/>
                <w:sz w:val="18"/>
                <w:szCs w:val="18"/>
              </w:rPr>
              <w:t>Highways England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06438AD" w14:textId="77777777" w:rsidR="00A5413F" w:rsidRPr="00A5413F" w:rsidRDefault="00A5413F" w:rsidP="00A5413F">
            <w:pPr>
              <w:spacing w:before="0" w:after="120"/>
              <w:rPr>
                <w:sz w:val="18"/>
                <w:szCs w:val="18"/>
              </w:rPr>
            </w:pPr>
            <w:r w:rsidRPr="00A5413F">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FDF0A28"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A957B0B"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39E3F06"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8E47D7A"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0AEA948" w14:textId="77777777" w:rsidR="00A5413F" w:rsidRPr="00A5413F" w:rsidRDefault="00A5413F" w:rsidP="00A5413F">
            <w:pPr>
              <w:spacing w:before="0" w:after="120"/>
              <w:rPr>
                <w:sz w:val="18"/>
                <w:szCs w:val="18"/>
              </w:rPr>
            </w:pPr>
            <w:r w:rsidRPr="00A5413F">
              <w:rPr>
                <w:sz w:val="18"/>
                <w:szCs w:val="18"/>
              </w:rPr>
              <w:t>Analogous to the terms of the DfT Central offer.</w:t>
            </w:r>
          </w:p>
        </w:tc>
      </w:tr>
      <w:tr w:rsidR="00A5413F" w:rsidRPr="00A5413F" w14:paraId="7DEC0091"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6C65D1D" w14:textId="77777777" w:rsidR="00A5413F" w:rsidRPr="00A5413F" w:rsidRDefault="00A5413F" w:rsidP="00A5413F">
            <w:pPr>
              <w:spacing w:before="0" w:after="120"/>
              <w:rPr>
                <w:b/>
                <w:bCs/>
                <w:sz w:val="18"/>
                <w:szCs w:val="18"/>
              </w:rPr>
            </w:pPr>
            <w:r w:rsidRPr="00A5413F">
              <w:rPr>
                <w:b/>
                <w:bCs/>
                <w:sz w:val="18"/>
                <w:szCs w:val="18"/>
              </w:rPr>
              <w:t>MCA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22EEECEA" w14:textId="77777777" w:rsidR="00A5413F" w:rsidRPr="00A5413F" w:rsidRDefault="00A5413F" w:rsidP="00A5413F">
            <w:pPr>
              <w:spacing w:before="0" w:after="120"/>
              <w:rPr>
                <w:sz w:val="18"/>
                <w:szCs w:val="18"/>
              </w:rPr>
            </w:pPr>
            <w:r w:rsidRPr="00A5413F">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3039C8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C97F659"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CD2AD57"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950C9EE"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B5F9BE1" w14:textId="77777777" w:rsidR="00A5413F" w:rsidRPr="00A5413F" w:rsidRDefault="00A5413F" w:rsidP="00A5413F">
            <w:pPr>
              <w:spacing w:before="0" w:after="120"/>
              <w:rPr>
                <w:sz w:val="18"/>
                <w:szCs w:val="18"/>
              </w:rPr>
            </w:pPr>
            <w:r w:rsidRPr="00A5413F">
              <w:rPr>
                <w:sz w:val="18"/>
                <w:szCs w:val="18"/>
              </w:rPr>
              <w:t>Analogous to the terms of the DfT Central offer.</w:t>
            </w:r>
          </w:p>
        </w:tc>
      </w:tr>
      <w:tr w:rsidR="00A5413F" w:rsidRPr="00A5413F" w14:paraId="425BED54"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DEC837" w14:textId="77777777" w:rsidR="00A5413F" w:rsidRPr="00A5413F" w:rsidRDefault="00A5413F" w:rsidP="00A5413F">
            <w:pPr>
              <w:spacing w:before="0" w:after="120"/>
              <w:rPr>
                <w:b/>
                <w:bCs/>
                <w:sz w:val="18"/>
                <w:szCs w:val="18"/>
              </w:rPr>
            </w:pPr>
            <w:r w:rsidRPr="00A5413F">
              <w:rPr>
                <w:b/>
                <w:bCs/>
                <w:sz w:val="18"/>
                <w:szCs w:val="18"/>
              </w:rPr>
              <w:t>Northern Lighthouse Board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AB3C477" w14:textId="77777777" w:rsidR="00A5413F" w:rsidRPr="00A5413F" w:rsidRDefault="00A5413F" w:rsidP="00A5413F">
            <w:pPr>
              <w:spacing w:before="0" w:after="120"/>
              <w:rPr>
                <w:sz w:val="18"/>
                <w:szCs w:val="18"/>
              </w:rPr>
            </w:pPr>
            <w:r w:rsidRPr="00A5413F">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D84E4F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E4FD7FB"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81D7746"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D759006"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222F69E" w14:textId="77777777" w:rsidR="00A5413F" w:rsidRPr="00A5413F" w:rsidRDefault="00A5413F" w:rsidP="00A5413F">
            <w:pPr>
              <w:spacing w:before="0" w:after="120"/>
              <w:rPr>
                <w:sz w:val="18"/>
                <w:szCs w:val="18"/>
              </w:rPr>
            </w:pPr>
          </w:p>
        </w:tc>
      </w:tr>
      <w:tr w:rsidR="00A5413F" w:rsidRPr="00A5413F" w14:paraId="3A8FA49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AC98F0" w14:textId="77777777" w:rsidR="00A5413F" w:rsidRPr="00A5413F" w:rsidRDefault="00A5413F" w:rsidP="00A5413F">
            <w:pPr>
              <w:spacing w:before="0" w:after="120"/>
              <w:rPr>
                <w:b/>
                <w:bCs/>
                <w:sz w:val="18"/>
                <w:szCs w:val="18"/>
              </w:rPr>
            </w:pPr>
            <w:r w:rsidRPr="00A5413F">
              <w:rPr>
                <w:b/>
                <w:bCs/>
                <w:sz w:val="18"/>
                <w:szCs w:val="18"/>
              </w:rPr>
              <w:t>Trinity House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7741ED6" w14:textId="77777777" w:rsidR="00A5413F" w:rsidRPr="00A5413F" w:rsidRDefault="00A5413F" w:rsidP="00A5413F">
            <w:pPr>
              <w:spacing w:before="0" w:after="120"/>
              <w:rPr>
                <w:sz w:val="18"/>
                <w:szCs w:val="18"/>
              </w:rPr>
            </w:pPr>
            <w:r w:rsidRPr="00A5413F">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CCF9D96" w14:textId="77777777" w:rsidR="00A5413F" w:rsidRPr="00A5413F" w:rsidRDefault="00A5413F" w:rsidP="00A5413F">
            <w:pPr>
              <w:spacing w:before="0" w:after="120"/>
              <w:rPr>
                <w:sz w:val="18"/>
                <w:szCs w:val="18"/>
              </w:rPr>
            </w:pPr>
            <w:r w:rsidRPr="00A5413F">
              <w:rPr>
                <w:sz w:val="18"/>
                <w:szCs w:val="18"/>
              </w:rPr>
              <w:t>4%</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3DD2C8E"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7030BBE"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AE64EC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0698243" w14:textId="77777777" w:rsidR="00A5413F" w:rsidRPr="00A5413F" w:rsidRDefault="00A5413F" w:rsidP="00A5413F">
            <w:pPr>
              <w:spacing w:before="0" w:after="120"/>
              <w:rPr>
                <w:sz w:val="18"/>
                <w:szCs w:val="18"/>
              </w:rPr>
            </w:pPr>
            <w:r w:rsidRPr="00A5413F">
              <w:rPr>
                <w:sz w:val="18"/>
                <w:szCs w:val="18"/>
              </w:rPr>
              <w:t xml:space="preserve">Trinity House have submitted a business case for 2024 which is still waiting for approval. </w:t>
            </w:r>
            <w:r w:rsidRPr="00A5413F">
              <w:rPr>
                <w:sz w:val="18"/>
                <w:szCs w:val="18"/>
              </w:rPr>
              <w:lastRenderedPageBreak/>
              <w:t>They have though made an interim pay award of 4%.</w:t>
            </w:r>
          </w:p>
          <w:p w14:paraId="5AB706E0" w14:textId="77777777" w:rsidR="00A5413F" w:rsidRPr="00A5413F" w:rsidRDefault="00A5413F" w:rsidP="00A5413F">
            <w:pPr>
              <w:spacing w:before="0" w:after="120"/>
              <w:rPr>
                <w:sz w:val="18"/>
                <w:szCs w:val="18"/>
              </w:rPr>
            </w:pPr>
          </w:p>
        </w:tc>
      </w:tr>
      <w:tr w:rsidR="00A5413F" w:rsidRPr="00A5413F" w14:paraId="5334497C"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AA90FF" w14:textId="77777777" w:rsidR="00A5413F" w:rsidRPr="00A5413F" w:rsidRDefault="00A5413F" w:rsidP="00A5413F">
            <w:pPr>
              <w:spacing w:before="0" w:after="120"/>
              <w:rPr>
                <w:b/>
                <w:bCs/>
                <w:sz w:val="18"/>
                <w:szCs w:val="18"/>
              </w:rPr>
            </w:pPr>
            <w:r w:rsidRPr="00A5413F">
              <w:rPr>
                <w:b/>
                <w:bCs/>
                <w:sz w:val="18"/>
                <w:szCs w:val="18"/>
              </w:rPr>
              <w:lastRenderedPageBreak/>
              <w:t>VCA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1895370" w14:textId="77777777" w:rsidR="00A5413F" w:rsidRPr="00A5413F" w:rsidRDefault="00A5413F" w:rsidP="00A5413F">
            <w:pPr>
              <w:spacing w:before="0" w:after="120"/>
              <w:rPr>
                <w:sz w:val="18"/>
                <w:szCs w:val="18"/>
              </w:rPr>
            </w:pPr>
            <w:r w:rsidRPr="00A5413F">
              <w:rPr>
                <w:sz w:val="18"/>
                <w:szCs w:val="18"/>
              </w:rPr>
              <w:t>DfT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C52D07E"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01565B1"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FEAEAC7"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23DA5F8"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214CE1E" w14:textId="77777777" w:rsidR="00A5413F" w:rsidRPr="00A5413F" w:rsidRDefault="00A5413F" w:rsidP="00A5413F">
            <w:pPr>
              <w:spacing w:before="0" w:after="120"/>
              <w:rPr>
                <w:sz w:val="18"/>
                <w:szCs w:val="18"/>
              </w:rPr>
            </w:pPr>
          </w:p>
        </w:tc>
      </w:tr>
      <w:tr w:rsidR="00A5413F" w:rsidRPr="00A5413F" w14:paraId="6592D6D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F40C2A" w14:textId="77777777" w:rsidR="00A5413F" w:rsidRPr="00A5413F" w:rsidRDefault="00A5413F" w:rsidP="00A5413F">
            <w:pPr>
              <w:spacing w:before="0" w:after="120"/>
              <w:rPr>
                <w:b/>
                <w:bCs/>
                <w:sz w:val="18"/>
                <w:szCs w:val="18"/>
              </w:rPr>
            </w:pPr>
            <w:r w:rsidRPr="00A5413F">
              <w:rPr>
                <w:b/>
                <w:bCs/>
                <w:sz w:val="18"/>
                <w:szCs w:val="18"/>
              </w:rPr>
              <w:t>Care Quality Commission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883733D" w14:textId="77777777" w:rsidR="00A5413F" w:rsidRPr="00A5413F" w:rsidRDefault="00A5413F" w:rsidP="00A5413F">
            <w:pPr>
              <w:spacing w:before="0" w:after="120"/>
              <w:rPr>
                <w:sz w:val="18"/>
                <w:szCs w:val="18"/>
              </w:rPr>
            </w:pPr>
            <w:r w:rsidRPr="00A5413F">
              <w:rPr>
                <w:sz w:val="18"/>
                <w:szCs w:val="18"/>
              </w:rPr>
              <w:t>DHSC</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5E8A5AE"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928D8BB" w14:textId="77777777" w:rsidR="00A5413F" w:rsidRPr="00A5413F" w:rsidRDefault="00A5413F" w:rsidP="00A5413F">
            <w:pPr>
              <w:spacing w:before="0" w:after="120"/>
              <w:rPr>
                <w:sz w:val="18"/>
                <w:szCs w:val="18"/>
              </w:rPr>
            </w:pPr>
            <w:r w:rsidRPr="00A5413F">
              <w:rPr>
                <w:sz w:val="18"/>
                <w:szCs w:val="18"/>
              </w:rPr>
              <w:t>5%</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F0F5393"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A061FD8"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8007B9C" w14:textId="77777777" w:rsidR="00A5413F" w:rsidRPr="00A5413F" w:rsidRDefault="00A5413F" w:rsidP="00A5413F">
            <w:pPr>
              <w:spacing w:before="0" w:after="120"/>
              <w:rPr>
                <w:sz w:val="18"/>
                <w:szCs w:val="18"/>
              </w:rPr>
            </w:pPr>
            <w:r w:rsidRPr="00A5413F">
              <w:rPr>
                <w:sz w:val="18"/>
                <w:szCs w:val="18"/>
              </w:rPr>
              <w:t>5% remit as per Cabinet Office guidance. 5% xcross board, slightly more for lowest grade, 5% on mins and maxes.</w:t>
            </w:r>
          </w:p>
        </w:tc>
      </w:tr>
      <w:tr w:rsidR="00A5413F" w:rsidRPr="00A5413F" w14:paraId="171AC022"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495877" w14:textId="77777777" w:rsidR="00A5413F" w:rsidRPr="00A5413F" w:rsidRDefault="00A5413F" w:rsidP="00A5413F">
            <w:pPr>
              <w:spacing w:before="0" w:after="120"/>
              <w:rPr>
                <w:b/>
                <w:bCs/>
                <w:sz w:val="18"/>
                <w:szCs w:val="18"/>
              </w:rPr>
            </w:pPr>
            <w:r w:rsidRPr="00A5413F">
              <w:rPr>
                <w:b/>
                <w:bCs/>
                <w:sz w:val="18"/>
                <w:szCs w:val="18"/>
              </w:rPr>
              <w:t>DHSC</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1D39CF5" w14:textId="77777777" w:rsidR="00A5413F" w:rsidRPr="00A5413F" w:rsidRDefault="00A5413F" w:rsidP="00A5413F">
            <w:pPr>
              <w:spacing w:before="0" w:after="120"/>
              <w:rPr>
                <w:sz w:val="18"/>
                <w:szCs w:val="18"/>
              </w:rPr>
            </w:pPr>
            <w:r w:rsidRPr="00A5413F">
              <w:rPr>
                <w:sz w:val="18"/>
                <w:szCs w:val="18"/>
              </w:rPr>
              <w:t>DHSC</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E3920AB"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0A72CC4"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86D43BA"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2CC1F64"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BDD43F4" w14:textId="77777777" w:rsidR="00A5413F" w:rsidRPr="00A5413F" w:rsidRDefault="00A5413F" w:rsidP="00A5413F">
            <w:pPr>
              <w:spacing w:before="0" w:after="120"/>
              <w:rPr>
                <w:sz w:val="18"/>
                <w:szCs w:val="18"/>
              </w:rPr>
            </w:pPr>
            <w:r w:rsidRPr="00A5413F">
              <w:rPr>
                <w:sz w:val="18"/>
                <w:szCs w:val="18"/>
              </w:rPr>
              <w:t>Staff will continue to benefit from DHSC’s NCPRP (bonus) pot, total value of</w:t>
            </w:r>
          </w:p>
          <w:p w14:paraId="1284AE9A" w14:textId="77777777" w:rsidR="00A5413F" w:rsidRPr="00A5413F" w:rsidRDefault="00A5413F" w:rsidP="00A5413F">
            <w:pPr>
              <w:spacing w:before="0" w:after="120"/>
              <w:rPr>
                <w:sz w:val="18"/>
                <w:szCs w:val="18"/>
              </w:rPr>
            </w:pPr>
            <w:r w:rsidRPr="00A5413F">
              <w:rPr>
                <w:sz w:val="18"/>
                <w:szCs w:val="18"/>
              </w:rPr>
              <w:t>1.52%</w:t>
            </w:r>
          </w:p>
          <w:p w14:paraId="072AFDF3" w14:textId="77777777" w:rsidR="00A5413F" w:rsidRPr="00A5413F" w:rsidRDefault="00A5413F" w:rsidP="00A5413F">
            <w:pPr>
              <w:spacing w:before="0" w:after="120"/>
              <w:rPr>
                <w:sz w:val="18"/>
                <w:szCs w:val="18"/>
              </w:rPr>
            </w:pPr>
            <w:r w:rsidRPr="00A5413F">
              <w:rPr>
                <w:sz w:val="18"/>
                <w:szCs w:val="18"/>
              </w:rPr>
              <w:t>a fully in-year non-consolidated bonus scheme, with no end of</w:t>
            </w:r>
          </w:p>
          <w:p w14:paraId="175D0901" w14:textId="77777777" w:rsidR="00A5413F" w:rsidRPr="00A5413F" w:rsidRDefault="00A5413F" w:rsidP="00A5413F">
            <w:pPr>
              <w:spacing w:before="0" w:after="120"/>
              <w:rPr>
                <w:sz w:val="18"/>
                <w:szCs w:val="18"/>
              </w:rPr>
            </w:pPr>
            <w:r w:rsidRPr="00A5413F">
              <w:rPr>
                <w:sz w:val="18"/>
                <w:szCs w:val="18"/>
              </w:rPr>
              <w:t>year performance awards. Through the scheme, staff can receive either cash awards or</w:t>
            </w:r>
          </w:p>
          <w:p w14:paraId="672F27E7" w14:textId="77777777" w:rsidR="00A5413F" w:rsidRPr="00A5413F" w:rsidRDefault="00A5413F" w:rsidP="00A5413F">
            <w:pPr>
              <w:spacing w:before="0" w:after="120"/>
              <w:rPr>
                <w:sz w:val="18"/>
                <w:szCs w:val="18"/>
              </w:rPr>
            </w:pPr>
            <w:r w:rsidRPr="00A5413F">
              <w:rPr>
                <w:sz w:val="18"/>
                <w:szCs w:val="18"/>
              </w:rPr>
              <w:t>recognition vouchers.</w:t>
            </w:r>
          </w:p>
        </w:tc>
      </w:tr>
      <w:tr w:rsidR="00A5413F" w:rsidRPr="00A5413F" w14:paraId="193CB3D5"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8498B73" w14:textId="77777777" w:rsidR="00A5413F" w:rsidRPr="00A5413F" w:rsidRDefault="00A5413F" w:rsidP="00A5413F">
            <w:pPr>
              <w:spacing w:before="0" w:after="120"/>
              <w:rPr>
                <w:b/>
                <w:bCs/>
                <w:sz w:val="18"/>
                <w:szCs w:val="18"/>
              </w:rPr>
            </w:pPr>
            <w:r w:rsidRPr="00A5413F">
              <w:rPr>
                <w:b/>
                <w:bCs/>
                <w:sz w:val="18"/>
                <w:szCs w:val="18"/>
              </w:rPr>
              <w:t>UK Health Security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3877B656" w14:textId="77777777" w:rsidR="00A5413F" w:rsidRPr="00A5413F" w:rsidRDefault="00A5413F" w:rsidP="00A5413F">
            <w:pPr>
              <w:spacing w:before="0" w:after="120"/>
              <w:rPr>
                <w:sz w:val="18"/>
                <w:szCs w:val="18"/>
              </w:rPr>
            </w:pPr>
            <w:r w:rsidRPr="00A5413F">
              <w:rPr>
                <w:sz w:val="18"/>
                <w:szCs w:val="18"/>
              </w:rPr>
              <w:t>DHSC</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39AC8F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41BE599"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D43F7D1"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38719F1"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0FB06B2" w14:textId="77777777" w:rsidR="00A5413F" w:rsidRPr="00A5413F" w:rsidRDefault="00A5413F" w:rsidP="00A5413F">
            <w:pPr>
              <w:spacing w:before="0" w:after="120"/>
              <w:rPr>
                <w:sz w:val="18"/>
                <w:szCs w:val="18"/>
              </w:rPr>
            </w:pPr>
            <w:r w:rsidRPr="00A5413F">
              <w:rPr>
                <w:sz w:val="18"/>
                <w:szCs w:val="18"/>
              </w:rPr>
              <w:t>still awaiting DHSC approval to issue offer</w:t>
            </w:r>
          </w:p>
        </w:tc>
      </w:tr>
      <w:tr w:rsidR="00A5413F" w:rsidRPr="00A5413F" w14:paraId="10B2ADC8"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CBABB3" w14:textId="77777777" w:rsidR="00A5413F" w:rsidRPr="00A5413F" w:rsidRDefault="00A5413F" w:rsidP="00A5413F">
            <w:pPr>
              <w:spacing w:before="0" w:after="120"/>
              <w:rPr>
                <w:b/>
                <w:bCs/>
                <w:sz w:val="18"/>
                <w:szCs w:val="18"/>
              </w:rPr>
            </w:pPr>
            <w:r w:rsidRPr="00A5413F">
              <w:rPr>
                <w:b/>
                <w:bCs/>
                <w:sz w:val="18"/>
                <w:szCs w:val="18"/>
              </w:rPr>
              <w:t>MHRA</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886CA25" w14:textId="77777777" w:rsidR="00A5413F" w:rsidRPr="00A5413F" w:rsidRDefault="00A5413F" w:rsidP="00A5413F">
            <w:pPr>
              <w:spacing w:before="0" w:after="120"/>
              <w:rPr>
                <w:sz w:val="18"/>
                <w:szCs w:val="18"/>
              </w:rPr>
            </w:pPr>
            <w:r w:rsidRPr="00A5413F">
              <w:rPr>
                <w:sz w:val="18"/>
                <w:szCs w:val="18"/>
              </w:rPr>
              <w:t>DHSCSC</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605B84B"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47C00B1"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433726C"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4B97732"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A1E8A76" w14:textId="77777777" w:rsidR="00A5413F" w:rsidRPr="00A5413F" w:rsidRDefault="00A5413F" w:rsidP="00A5413F">
            <w:pPr>
              <w:spacing w:before="0" w:after="120"/>
              <w:rPr>
                <w:sz w:val="18"/>
                <w:szCs w:val="18"/>
              </w:rPr>
            </w:pPr>
            <w:r w:rsidRPr="00A5413F">
              <w:rPr>
                <w:sz w:val="18"/>
                <w:szCs w:val="18"/>
              </w:rPr>
              <w:t>accepted</w:t>
            </w:r>
          </w:p>
        </w:tc>
      </w:tr>
      <w:tr w:rsidR="00A5413F" w:rsidRPr="00A5413F" w14:paraId="1A829557"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C18E20" w14:textId="77777777" w:rsidR="00A5413F" w:rsidRPr="00A5413F" w:rsidRDefault="00A5413F" w:rsidP="00A5413F">
            <w:pPr>
              <w:spacing w:before="0" w:after="120"/>
              <w:rPr>
                <w:b/>
                <w:bCs/>
                <w:sz w:val="18"/>
                <w:szCs w:val="18"/>
              </w:rPr>
            </w:pPr>
            <w:r w:rsidRPr="00A5413F">
              <w:rPr>
                <w:b/>
                <w:bCs/>
                <w:sz w:val="18"/>
                <w:szCs w:val="18"/>
              </w:rPr>
              <w:t>DIT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9762B81" w14:textId="77777777" w:rsidR="00A5413F" w:rsidRPr="00A5413F" w:rsidRDefault="00A5413F" w:rsidP="00A5413F">
            <w:pPr>
              <w:spacing w:before="0" w:after="120"/>
              <w:rPr>
                <w:sz w:val="18"/>
                <w:szCs w:val="18"/>
              </w:rPr>
            </w:pPr>
            <w:r w:rsidRPr="00A5413F">
              <w:rPr>
                <w:sz w:val="18"/>
                <w:szCs w:val="18"/>
              </w:rPr>
              <w:t>DIT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56FD17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DC2FD98"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C87A1BD"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A548A42"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848BB1A" w14:textId="77777777" w:rsidR="00A5413F" w:rsidRPr="00A5413F" w:rsidRDefault="00A5413F" w:rsidP="00A5413F">
            <w:pPr>
              <w:spacing w:before="0" w:after="120"/>
              <w:rPr>
                <w:sz w:val="18"/>
                <w:szCs w:val="18"/>
              </w:rPr>
            </w:pPr>
          </w:p>
          <w:p w14:paraId="593EA5F7" w14:textId="77777777" w:rsidR="00A5413F" w:rsidRPr="00A5413F" w:rsidRDefault="00A5413F" w:rsidP="00A5413F">
            <w:pPr>
              <w:spacing w:before="0" w:after="120"/>
              <w:rPr>
                <w:sz w:val="18"/>
                <w:szCs w:val="18"/>
              </w:rPr>
            </w:pPr>
          </w:p>
          <w:p w14:paraId="5371E68C" w14:textId="77777777" w:rsidR="00A5413F" w:rsidRPr="00A5413F" w:rsidRDefault="00A5413F" w:rsidP="00A5413F">
            <w:pPr>
              <w:spacing w:before="0" w:after="120"/>
              <w:rPr>
                <w:sz w:val="18"/>
                <w:szCs w:val="18"/>
              </w:rPr>
            </w:pPr>
          </w:p>
          <w:p w14:paraId="53A65F53" w14:textId="77777777" w:rsidR="00A5413F" w:rsidRPr="00A5413F" w:rsidRDefault="00A5413F" w:rsidP="00A5413F">
            <w:pPr>
              <w:spacing w:before="0" w:after="120"/>
              <w:rPr>
                <w:sz w:val="18"/>
                <w:szCs w:val="18"/>
              </w:rPr>
            </w:pPr>
          </w:p>
          <w:p w14:paraId="30A3E485" w14:textId="77777777" w:rsidR="00A5413F" w:rsidRPr="00A5413F" w:rsidRDefault="00A5413F" w:rsidP="00A5413F">
            <w:pPr>
              <w:spacing w:before="0" w:after="120"/>
              <w:rPr>
                <w:sz w:val="18"/>
                <w:szCs w:val="18"/>
              </w:rPr>
            </w:pPr>
          </w:p>
        </w:tc>
      </w:tr>
      <w:tr w:rsidR="00A5413F" w:rsidRPr="00A5413F" w14:paraId="46D309F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A7E7F9" w14:textId="77777777" w:rsidR="00A5413F" w:rsidRPr="00A5413F" w:rsidRDefault="00A5413F" w:rsidP="00A5413F">
            <w:pPr>
              <w:spacing w:before="0" w:after="120"/>
              <w:rPr>
                <w:b/>
                <w:bCs/>
                <w:sz w:val="18"/>
                <w:szCs w:val="18"/>
              </w:rPr>
            </w:pPr>
            <w:r w:rsidRPr="00A5413F">
              <w:rPr>
                <w:b/>
                <w:bCs/>
                <w:sz w:val="18"/>
                <w:szCs w:val="18"/>
              </w:rPr>
              <w:t>DSIT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A7B0C3B" w14:textId="77777777" w:rsidR="00A5413F" w:rsidRPr="00A5413F" w:rsidRDefault="00A5413F" w:rsidP="00A5413F">
            <w:pPr>
              <w:spacing w:before="0" w:after="120"/>
              <w:rPr>
                <w:sz w:val="18"/>
                <w:szCs w:val="18"/>
              </w:rPr>
            </w:pPr>
            <w:r w:rsidRPr="00A5413F">
              <w:rPr>
                <w:sz w:val="18"/>
                <w:szCs w:val="18"/>
              </w:rPr>
              <w:t>DSIT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D9105EE"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F9D54C6"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1CA1D8C"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1DC7A19"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244DCB0" w14:textId="77777777" w:rsidR="00A5413F" w:rsidRPr="00A5413F" w:rsidRDefault="00A5413F" w:rsidP="00A5413F">
            <w:pPr>
              <w:spacing w:before="0" w:after="120"/>
              <w:rPr>
                <w:sz w:val="18"/>
                <w:szCs w:val="18"/>
              </w:rPr>
            </w:pPr>
          </w:p>
        </w:tc>
      </w:tr>
      <w:tr w:rsidR="00A5413F" w:rsidRPr="00A5413F" w14:paraId="0D4367A9"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32A4F2" w14:textId="77777777" w:rsidR="00A5413F" w:rsidRPr="00A5413F" w:rsidRDefault="00A5413F" w:rsidP="00A5413F">
            <w:pPr>
              <w:spacing w:before="0" w:after="120"/>
              <w:rPr>
                <w:b/>
                <w:bCs/>
                <w:sz w:val="18"/>
                <w:szCs w:val="18"/>
              </w:rPr>
            </w:pPr>
            <w:r w:rsidRPr="00A5413F">
              <w:rPr>
                <w:b/>
                <w:bCs/>
                <w:sz w:val="18"/>
                <w:szCs w:val="18"/>
              </w:rPr>
              <w:t>Met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6EEABB0" w14:textId="77777777" w:rsidR="00A5413F" w:rsidRPr="00A5413F" w:rsidRDefault="00A5413F" w:rsidP="00A5413F">
            <w:pPr>
              <w:spacing w:before="0" w:after="120"/>
              <w:rPr>
                <w:sz w:val="18"/>
                <w:szCs w:val="18"/>
              </w:rPr>
            </w:pPr>
            <w:r w:rsidRPr="00A5413F">
              <w:rPr>
                <w:sz w:val="18"/>
                <w:szCs w:val="18"/>
              </w:rPr>
              <w:t>DSIT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D3D354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0311945"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6A31BF2"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7A73EF5F" w14:textId="77777777" w:rsidR="00A5413F" w:rsidRPr="00A5413F" w:rsidRDefault="00A5413F" w:rsidP="00A5413F">
            <w:pPr>
              <w:spacing w:before="0" w:after="120"/>
              <w:rPr>
                <w:sz w:val="18"/>
                <w:szCs w:val="18"/>
              </w:rPr>
            </w:pPr>
            <w:r w:rsidRPr="00A5413F">
              <w:rPr>
                <w:sz w:val="18"/>
                <w:szCs w:val="18"/>
              </w:rPr>
              <w:t>For 24-25: 5.17%</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CB31542" w14:textId="77777777" w:rsidR="00A5413F" w:rsidRPr="00A5413F" w:rsidRDefault="00A5413F" w:rsidP="00A5413F">
            <w:pPr>
              <w:spacing w:before="0" w:after="120"/>
              <w:rPr>
                <w:sz w:val="18"/>
                <w:szCs w:val="18"/>
              </w:rPr>
            </w:pPr>
            <w:r w:rsidRPr="00A5413F">
              <w:rPr>
                <w:rFonts w:eastAsia="Times New Roman"/>
                <w:color w:val="000000"/>
                <w:sz w:val="18"/>
                <w:szCs w:val="18"/>
              </w:rPr>
              <w:t>3 year pay deal 2022 to 2025: FY22/23 4.19%, FY23/24 2.97%, FY24/25 5.17%</w:t>
            </w:r>
          </w:p>
        </w:tc>
      </w:tr>
      <w:tr w:rsidR="00A5413F" w:rsidRPr="00A5413F" w14:paraId="549436AD"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EC7A56" w14:textId="77777777" w:rsidR="00A5413F" w:rsidRPr="00A5413F" w:rsidRDefault="00A5413F" w:rsidP="00A5413F">
            <w:pPr>
              <w:spacing w:before="0" w:after="120"/>
              <w:rPr>
                <w:b/>
                <w:bCs/>
                <w:sz w:val="18"/>
                <w:szCs w:val="18"/>
              </w:rPr>
            </w:pPr>
            <w:r w:rsidRPr="00A5413F">
              <w:rPr>
                <w:b/>
                <w:bCs/>
                <w:sz w:val="18"/>
                <w:szCs w:val="18"/>
              </w:rPr>
              <w:t>DWP</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41E1B12" w14:textId="77777777" w:rsidR="00A5413F" w:rsidRPr="00A5413F" w:rsidRDefault="00A5413F" w:rsidP="00A5413F">
            <w:pPr>
              <w:spacing w:before="0" w:after="120"/>
              <w:rPr>
                <w:sz w:val="18"/>
                <w:szCs w:val="18"/>
              </w:rPr>
            </w:pPr>
            <w:r w:rsidRPr="00A5413F">
              <w:rPr>
                <w:sz w:val="18"/>
                <w:szCs w:val="18"/>
              </w:rPr>
              <w:t>DWP</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20155AF" w14:textId="77777777" w:rsidR="00A5413F" w:rsidRPr="00A5413F" w:rsidRDefault="00A5413F" w:rsidP="00A5413F">
            <w:pPr>
              <w:spacing w:before="0" w:after="120"/>
              <w:rPr>
                <w:sz w:val="18"/>
                <w:szCs w:val="18"/>
              </w:rPr>
            </w:pPr>
            <w:r w:rsidRPr="00A5413F">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840F3BC"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ED37957"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1E2FD29"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C16DFCB" w14:textId="77777777" w:rsidR="00A5413F" w:rsidRPr="00A5413F" w:rsidRDefault="00A5413F" w:rsidP="00A5413F">
            <w:pPr>
              <w:spacing w:before="0" w:after="120"/>
              <w:rPr>
                <w:sz w:val="18"/>
                <w:szCs w:val="18"/>
              </w:rPr>
            </w:pPr>
            <w:r w:rsidRPr="00A5413F">
              <w:rPr>
                <w:sz w:val="18"/>
                <w:szCs w:val="18"/>
              </w:rPr>
              <w:t>Paid 5%, distributed unevenly but specialists and higher grades got more on the mins (where they all are). 4% on maxes but not G6. Prospect members accepted offer.</w:t>
            </w:r>
          </w:p>
        </w:tc>
      </w:tr>
      <w:tr w:rsidR="00A5413F" w:rsidRPr="00A5413F" w14:paraId="63F67114"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027312" w14:textId="77777777" w:rsidR="00A5413F" w:rsidRPr="00A5413F" w:rsidRDefault="00A5413F" w:rsidP="00A5413F">
            <w:pPr>
              <w:spacing w:before="0" w:after="120"/>
              <w:rPr>
                <w:b/>
                <w:bCs/>
                <w:sz w:val="18"/>
                <w:szCs w:val="18"/>
              </w:rPr>
            </w:pPr>
            <w:r w:rsidRPr="00A5413F">
              <w:rPr>
                <w:b/>
                <w:bCs/>
                <w:sz w:val="18"/>
                <w:szCs w:val="18"/>
              </w:rPr>
              <w:t>Health &amp; Safety Executive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A056CC7" w14:textId="77777777" w:rsidR="00A5413F" w:rsidRPr="00A5413F" w:rsidRDefault="00A5413F" w:rsidP="00A5413F">
            <w:pPr>
              <w:spacing w:before="0" w:after="120"/>
              <w:rPr>
                <w:sz w:val="18"/>
                <w:szCs w:val="18"/>
              </w:rPr>
            </w:pPr>
            <w:r w:rsidRPr="00A5413F">
              <w:rPr>
                <w:sz w:val="18"/>
                <w:szCs w:val="18"/>
              </w:rPr>
              <w:t>DWP</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D2AF61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42ED9F9"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46CD93B"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ED699F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9DDFB17" w14:textId="77777777" w:rsidR="00A5413F" w:rsidRPr="00A5413F" w:rsidRDefault="00A5413F" w:rsidP="00A5413F">
            <w:pPr>
              <w:spacing w:before="0" w:after="120"/>
              <w:rPr>
                <w:sz w:val="18"/>
                <w:szCs w:val="18"/>
              </w:rPr>
            </w:pPr>
            <w:r w:rsidRPr="00A5413F">
              <w:rPr>
                <w:sz w:val="18"/>
                <w:szCs w:val="18"/>
              </w:rPr>
              <w:t xml:space="preserve">HSE proposed to implement a 5% pay award to all eligible staff This will be paid to all eligible staff regardless of their role, job family or position on the pay range. All pay range minima and maxima will be revalorised by 5%. The exception being those on MTP – they will have their MTP adjusted aligned with the same rate that their basic salary is increased by (which will be 5%) total increase in such cases will be 0% to 5%. Those on their Band 6 min and eligible to move up a spot rate (to the max) will receive 7.7%. Also, some individuals in SD will receive a higher increase as a consequence of moving job families as part of this offer – this emanate from a separate working group commissioned as part of the 2023 pay offer and a separate EQIA supports this initiative. This increase will be applied to all eligible staff regardless of gender or any other protected characteristic. Non-Consolidated performance related payments will be paid to all eligible staff based on their 2023/24 end year performance rating; </w:t>
            </w:r>
            <w:r w:rsidRPr="00A5413F">
              <w:rPr>
                <w:sz w:val="18"/>
                <w:szCs w:val="18"/>
              </w:rPr>
              <w:lastRenderedPageBreak/>
              <w:t>the amount payable is the same to all in scope</w:t>
            </w:r>
          </w:p>
        </w:tc>
      </w:tr>
      <w:tr w:rsidR="00A5413F" w:rsidRPr="00A5413F" w14:paraId="7A8EAE6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5CF04D" w14:textId="77777777" w:rsidR="00A5413F" w:rsidRPr="00A5413F" w:rsidRDefault="00A5413F" w:rsidP="00A5413F">
            <w:pPr>
              <w:spacing w:before="0" w:after="120"/>
              <w:rPr>
                <w:b/>
                <w:bCs/>
                <w:sz w:val="18"/>
                <w:szCs w:val="18"/>
              </w:rPr>
            </w:pPr>
            <w:r w:rsidRPr="00A5413F">
              <w:rPr>
                <w:b/>
                <w:bCs/>
                <w:sz w:val="18"/>
                <w:szCs w:val="18"/>
              </w:rPr>
              <w:lastRenderedPageBreak/>
              <w:t>Office for Nuclear Regulation Branch</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87B59E5" w14:textId="77777777" w:rsidR="00A5413F" w:rsidRPr="00A5413F" w:rsidRDefault="00A5413F" w:rsidP="00A5413F">
            <w:pPr>
              <w:spacing w:before="0" w:after="120"/>
              <w:rPr>
                <w:sz w:val="18"/>
                <w:szCs w:val="18"/>
              </w:rPr>
            </w:pPr>
            <w:r w:rsidRPr="00A5413F">
              <w:rPr>
                <w:sz w:val="18"/>
                <w:szCs w:val="18"/>
              </w:rPr>
              <w:t>DWP</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F346833"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88E7C15"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D3AFD3C" w14:textId="77777777" w:rsidR="00A5413F" w:rsidRPr="00A5413F" w:rsidRDefault="00A5413F" w:rsidP="00A5413F">
            <w:pPr>
              <w:spacing w:before="0" w:after="120"/>
              <w:rPr>
                <w:sz w:val="18"/>
                <w:szCs w:val="18"/>
              </w:rPr>
            </w:pPr>
            <w:r w:rsidRPr="00A5413F">
              <w:rPr>
                <w:sz w:val="18"/>
                <w:szCs w:val="18"/>
              </w:rPr>
              <w:t>3.5%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B11A4D6"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EED8EDD" w14:textId="77777777" w:rsidR="00A5413F" w:rsidRPr="00A5413F" w:rsidRDefault="00A5413F" w:rsidP="00A5413F">
            <w:pPr>
              <w:spacing w:before="0"/>
              <w:rPr>
                <w:sz w:val="18"/>
                <w:szCs w:val="18"/>
              </w:rPr>
            </w:pPr>
            <w:r w:rsidRPr="00A5413F">
              <w:rPr>
                <w:sz w:val="18"/>
                <w:szCs w:val="18"/>
              </w:rPr>
              <w:t>A 3.5% consolidated and pensionable increase in substantive salary for all qualifying staff, regardless of specialism or grade, who are not in capability (poor performance) procedures; Competency Pay Progression (CPP) will continue to apply in 2024/25 and all steps will be increased by minimum of 3.5% based on the new scales; An additional 0.5% non-consolidated and non-pensionable increase for staff on the maximum of their pay range and ineligible for CPP; Continued commitment to provide in-year reward opportunities for staff, through our praise and recognition voucher scheme and non-consolidated payments through payroll for sustained contributor awards that, in total, will equate to 0.5% of the ONR pay bill. Flexibility in the range of awards of payments of £250, £500 or £750 will remain with a maximum of £1,000 per year for any individual; Allowances that are fixed to salary as part of an individual’s overall renumeration (ie London Weighting, Market Rate Allowances) to be uplifted by 3.5%; An additional flat rate payment of £250 (consolidated) will be paid to all those in Bands 4, 5 and 6 irrespective of their working hours or part of the organisation;</w:t>
            </w:r>
          </w:p>
        </w:tc>
      </w:tr>
      <w:tr w:rsidR="00A5413F" w:rsidRPr="00A5413F" w14:paraId="2858236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C61BB5" w14:textId="77777777" w:rsidR="00A5413F" w:rsidRPr="00A5413F" w:rsidRDefault="00A5413F" w:rsidP="00A5413F">
            <w:pPr>
              <w:spacing w:before="0" w:after="120"/>
              <w:rPr>
                <w:b/>
                <w:bCs/>
                <w:sz w:val="18"/>
                <w:szCs w:val="18"/>
              </w:rPr>
            </w:pPr>
            <w:r w:rsidRPr="00A5413F">
              <w:rPr>
                <w:b/>
                <w:bCs/>
                <w:sz w:val="18"/>
                <w:szCs w:val="18"/>
              </w:rPr>
              <w:t>FCDO</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121CAB1" w14:textId="77777777" w:rsidR="00A5413F" w:rsidRPr="00A5413F" w:rsidRDefault="00A5413F" w:rsidP="00A5413F">
            <w:pPr>
              <w:spacing w:before="0" w:after="120"/>
              <w:rPr>
                <w:sz w:val="18"/>
                <w:szCs w:val="18"/>
              </w:rPr>
            </w:pPr>
            <w:r w:rsidRPr="00A5413F">
              <w:rPr>
                <w:sz w:val="18"/>
                <w:szCs w:val="18"/>
              </w:rPr>
              <w:t>FCDO</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869BD45"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B8ED927"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22DAC3F"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D35C920"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3719B1B" w14:textId="77777777" w:rsidR="00A5413F" w:rsidRPr="00A5413F" w:rsidRDefault="00A5413F" w:rsidP="00A5413F">
            <w:pPr>
              <w:spacing w:before="0" w:after="120"/>
              <w:rPr>
                <w:sz w:val="18"/>
                <w:szCs w:val="18"/>
              </w:rPr>
            </w:pPr>
            <w:r w:rsidRPr="00A5413F">
              <w:rPr>
                <w:sz w:val="18"/>
                <w:szCs w:val="18"/>
              </w:rPr>
              <w:t>Pay claims being finalised. Have made representation that 5% should be applied across the board without performance measures, or incentive bonus.</w:t>
            </w:r>
          </w:p>
        </w:tc>
      </w:tr>
      <w:tr w:rsidR="00A5413F" w:rsidRPr="00A5413F" w14:paraId="3E2F7B5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5373B8" w14:textId="77777777" w:rsidR="00A5413F" w:rsidRPr="00A5413F" w:rsidRDefault="00A5413F" w:rsidP="00A5413F">
            <w:pPr>
              <w:spacing w:before="0" w:after="120"/>
              <w:rPr>
                <w:b/>
                <w:bCs/>
                <w:sz w:val="18"/>
                <w:szCs w:val="18"/>
              </w:rPr>
            </w:pPr>
            <w:r w:rsidRPr="00A5413F">
              <w:rPr>
                <w:b/>
                <w:bCs/>
                <w:sz w:val="18"/>
                <w:szCs w:val="18"/>
              </w:rPr>
              <w:t>FCDO Services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48B4E5C" w14:textId="77777777" w:rsidR="00A5413F" w:rsidRPr="00A5413F" w:rsidRDefault="00A5413F" w:rsidP="00A5413F">
            <w:pPr>
              <w:spacing w:before="0" w:after="120"/>
              <w:rPr>
                <w:sz w:val="18"/>
                <w:szCs w:val="18"/>
              </w:rPr>
            </w:pPr>
            <w:r w:rsidRPr="00A5413F">
              <w:rPr>
                <w:sz w:val="18"/>
                <w:szCs w:val="18"/>
              </w:rPr>
              <w:t>FCO</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F49E435"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0C4955B"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0A27E34"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4D068EE"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A565CB5" w14:textId="77777777" w:rsidR="00A5413F" w:rsidRPr="00A5413F" w:rsidRDefault="00A5413F" w:rsidP="00A5413F">
            <w:pPr>
              <w:spacing w:before="0" w:after="120"/>
              <w:rPr>
                <w:sz w:val="18"/>
                <w:szCs w:val="18"/>
              </w:rPr>
            </w:pPr>
            <w:r w:rsidRPr="00A5413F">
              <w:rPr>
                <w:sz w:val="18"/>
                <w:szCs w:val="18"/>
              </w:rPr>
              <w:t>Pay claims being finalised. Have made representation that 5% should be applied across the board without performance measures, or incentive bonus.</w:t>
            </w:r>
          </w:p>
        </w:tc>
      </w:tr>
      <w:tr w:rsidR="00A5413F" w:rsidRPr="00A5413F" w14:paraId="5AA63A6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E9AE463" w14:textId="77777777" w:rsidR="00A5413F" w:rsidRPr="00A5413F" w:rsidRDefault="00A5413F" w:rsidP="00A5413F">
            <w:pPr>
              <w:spacing w:before="0" w:after="120"/>
              <w:rPr>
                <w:b/>
                <w:bCs/>
                <w:sz w:val="18"/>
                <w:szCs w:val="18"/>
              </w:rPr>
            </w:pPr>
            <w:r w:rsidRPr="00A5413F">
              <w:rPr>
                <w:b/>
                <w:bCs/>
                <w:sz w:val="18"/>
                <w:szCs w:val="18"/>
              </w:rPr>
              <w:t>Forestry Commission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57387D82" w14:textId="77777777" w:rsidR="00A5413F" w:rsidRPr="00A5413F" w:rsidRDefault="00A5413F" w:rsidP="00A5413F">
            <w:pPr>
              <w:spacing w:before="0" w:after="120"/>
              <w:rPr>
                <w:sz w:val="18"/>
                <w:szCs w:val="18"/>
              </w:rPr>
            </w:pPr>
            <w:r w:rsidRPr="00A5413F">
              <w:rPr>
                <w:sz w:val="18"/>
                <w:szCs w:val="18"/>
              </w:rPr>
              <w:t>Forestry Commission</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D33D25F"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81A60CD"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7006D97"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67920E2" w14:textId="77777777" w:rsidR="00A5413F" w:rsidRPr="00A5413F" w:rsidRDefault="00A5413F" w:rsidP="00A5413F">
            <w:pPr>
              <w:spacing w:before="0" w:after="120"/>
              <w:rPr>
                <w:sz w:val="18"/>
                <w:szCs w:val="18"/>
              </w:rPr>
            </w:pPr>
            <w:r w:rsidRPr="00A5413F">
              <w:rPr>
                <w:sz w:val="18"/>
                <w:szCs w:val="18"/>
              </w:rPr>
              <w:t>5%</w:t>
            </w: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FEF4E93" w14:textId="77777777" w:rsidR="00A5413F" w:rsidRPr="00A5413F" w:rsidRDefault="00A5413F" w:rsidP="00A5413F">
            <w:pPr>
              <w:spacing w:before="0" w:after="120"/>
              <w:rPr>
                <w:sz w:val="18"/>
                <w:szCs w:val="18"/>
              </w:rPr>
            </w:pPr>
            <w:r w:rsidRPr="00A5413F">
              <w:rPr>
                <w:sz w:val="18"/>
                <w:szCs w:val="18"/>
              </w:rPr>
              <w:t>Branch Committee recommended rejecting the offer which was the outcome by 57%. Management reopened negotiations but didn't make a revised offer, merely chose to impose the previous final offer.</w:t>
            </w:r>
          </w:p>
        </w:tc>
      </w:tr>
      <w:tr w:rsidR="00A5413F" w:rsidRPr="00A5413F" w14:paraId="015895C9"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1AD1C4" w14:textId="77777777" w:rsidR="00A5413F" w:rsidRPr="00A5413F" w:rsidRDefault="00A5413F" w:rsidP="00A5413F">
            <w:pPr>
              <w:spacing w:before="0" w:after="120"/>
              <w:rPr>
                <w:b/>
                <w:bCs/>
                <w:sz w:val="18"/>
                <w:szCs w:val="18"/>
              </w:rPr>
            </w:pPr>
            <w:r w:rsidRPr="00A5413F">
              <w:rPr>
                <w:b/>
                <w:bCs/>
                <w:sz w:val="18"/>
                <w:szCs w:val="18"/>
              </w:rPr>
              <w:t>Food Standards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DEE11F6" w14:textId="77777777" w:rsidR="00A5413F" w:rsidRPr="00A5413F" w:rsidRDefault="00A5413F" w:rsidP="00A5413F">
            <w:pPr>
              <w:spacing w:before="0" w:after="120"/>
              <w:rPr>
                <w:sz w:val="18"/>
                <w:szCs w:val="18"/>
              </w:rPr>
            </w:pPr>
            <w:r w:rsidRPr="00A5413F">
              <w:rPr>
                <w:sz w:val="18"/>
                <w:szCs w:val="18"/>
              </w:rPr>
              <w:t>FSA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133E853"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F64AFCF"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4B99B8D"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F9133B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07A8006" w14:textId="77777777" w:rsidR="00A5413F" w:rsidRPr="00A5413F" w:rsidRDefault="00A5413F" w:rsidP="00A5413F">
            <w:pPr>
              <w:spacing w:before="0" w:after="120"/>
              <w:rPr>
                <w:sz w:val="18"/>
                <w:szCs w:val="18"/>
              </w:rPr>
            </w:pPr>
            <w:r w:rsidRPr="00A5413F">
              <w:rPr>
                <w:sz w:val="18"/>
                <w:szCs w:val="18"/>
              </w:rPr>
              <w:t>5%m board, 5% on maxes, 3% on mins. Prospect members accepted the offer.</w:t>
            </w:r>
          </w:p>
          <w:p w14:paraId="568E4005" w14:textId="77777777" w:rsidR="00A5413F" w:rsidRPr="00A5413F" w:rsidRDefault="00A5413F" w:rsidP="00A5413F">
            <w:pPr>
              <w:spacing w:before="0" w:after="120"/>
              <w:rPr>
                <w:sz w:val="18"/>
                <w:szCs w:val="18"/>
              </w:rPr>
            </w:pPr>
          </w:p>
          <w:p w14:paraId="2A3AD17D" w14:textId="77777777" w:rsidR="00A5413F" w:rsidRPr="00A5413F" w:rsidRDefault="00A5413F" w:rsidP="00A5413F">
            <w:pPr>
              <w:spacing w:before="0" w:after="120"/>
              <w:rPr>
                <w:sz w:val="18"/>
                <w:szCs w:val="18"/>
              </w:rPr>
            </w:pPr>
          </w:p>
          <w:p w14:paraId="2D8381CD" w14:textId="77777777" w:rsidR="00A5413F" w:rsidRPr="00A5413F" w:rsidRDefault="00A5413F" w:rsidP="00A5413F">
            <w:pPr>
              <w:spacing w:before="0" w:after="120"/>
              <w:rPr>
                <w:sz w:val="18"/>
                <w:szCs w:val="18"/>
              </w:rPr>
            </w:pPr>
          </w:p>
          <w:p w14:paraId="291763B3" w14:textId="77777777" w:rsidR="00A5413F" w:rsidRPr="00A5413F" w:rsidRDefault="00A5413F" w:rsidP="00A5413F">
            <w:pPr>
              <w:spacing w:before="0" w:after="120"/>
              <w:rPr>
                <w:sz w:val="18"/>
                <w:szCs w:val="18"/>
              </w:rPr>
            </w:pPr>
          </w:p>
        </w:tc>
      </w:tr>
      <w:tr w:rsidR="00A5413F" w:rsidRPr="00A5413F" w14:paraId="52C1351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76E5A2" w14:textId="77777777" w:rsidR="00A5413F" w:rsidRPr="00A5413F" w:rsidRDefault="00A5413F" w:rsidP="00A5413F">
            <w:pPr>
              <w:spacing w:before="0" w:after="120"/>
              <w:rPr>
                <w:b/>
                <w:bCs/>
                <w:sz w:val="18"/>
                <w:szCs w:val="18"/>
              </w:rPr>
            </w:pPr>
            <w:r w:rsidRPr="00A5413F">
              <w:rPr>
                <w:b/>
                <w:bCs/>
                <w:sz w:val="18"/>
                <w:szCs w:val="18"/>
              </w:rPr>
              <w:t>Government Actuary’s Department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25458BB" w14:textId="77777777" w:rsidR="00A5413F" w:rsidRPr="00A5413F" w:rsidRDefault="00A5413F" w:rsidP="00A5413F">
            <w:pPr>
              <w:spacing w:before="0" w:after="120"/>
              <w:rPr>
                <w:sz w:val="18"/>
                <w:szCs w:val="18"/>
              </w:rPr>
            </w:pPr>
            <w:r w:rsidRPr="00A5413F">
              <w:rPr>
                <w:sz w:val="18"/>
                <w:szCs w:val="18"/>
              </w:rPr>
              <w:t>GAD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8DD0448"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41FA0BDB"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0A5B843"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09AA4C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7B12ABC" w14:textId="77777777" w:rsidR="00A5413F" w:rsidRPr="00A5413F" w:rsidRDefault="00A5413F" w:rsidP="00A5413F">
            <w:pPr>
              <w:spacing w:before="0" w:after="120"/>
              <w:rPr>
                <w:sz w:val="18"/>
                <w:szCs w:val="18"/>
              </w:rPr>
            </w:pPr>
            <w:r w:rsidRPr="00A5413F">
              <w:rPr>
                <w:sz w:val="18"/>
                <w:szCs w:val="18"/>
              </w:rPr>
              <w:t>accepted</w:t>
            </w:r>
          </w:p>
        </w:tc>
      </w:tr>
      <w:tr w:rsidR="00A5413F" w:rsidRPr="00A5413F" w14:paraId="3375B54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1F193C" w14:textId="77777777" w:rsidR="00A5413F" w:rsidRPr="00A5413F" w:rsidRDefault="00A5413F" w:rsidP="00A5413F">
            <w:pPr>
              <w:spacing w:before="0" w:after="120"/>
              <w:rPr>
                <w:b/>
                <w:bCs/>
                <w:sz w:val="18"/>
                <w:szCs w:val="18"/>
              </w:rPr>
            </w:pPr>
            <w:r w:rsidRPr="00A5413F">
              <w:rPr>
                <w:b/>
                <w:bCs/>
                <w:sz w:val="18"/>
                <w:szCs w:val="18"/>
              </w:rPr>
              <w:t>Valuation Office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917F721" w14:textId="77777777" w:rsidR="00A5413F" w:rsidRPr="00A5413F" w:rsidRDefault="00A5413F" w:rsidP="00A5413F">
            <w:pPr>
              <w:spacing w:before="0" w:after="120"/>
              <w:rPr>
                <w:sz w:val="18"/>
                <w:szCs w:val="18"/>
              </w:rPr>
            </w:pPr>
            <w:r w:rsidRPr="00A5413F">
              <w:rPr>
                <w:sz w:val="18"/>
                <w:szCs w:val="18"/>
              </w:rPr>
              <w:t>HMRC</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77068C8" w14:textId="77777777" w:rsidR="00A5413F" w:rsidRPr="00A5413F" w:rsidRDefault="00A5413F" w:rsidP="00A5413F">
            <w:pPr>
              <w:spacing w:before="0" w:after="120"/>
              <w:rPr>
                <w:sz w:val="18"/>
                <w:szCs w:val="18"/>
              </w:rPr>
            </w:pPr>
            <w:r w:rsidRPr="00A5413F">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E70988C"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0990F2D"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AE7DC6F"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C0052CE" w14:textId="77777777" w:rsidR="00A5413F" w:rsidRPr="00A5413F" w:rsidRDefault="00A5413F" w:rsidP="00A5413F">
            <w:pPr>
              <w:spacing w:before="0" w:after="120"/>
              <w:rPr>
                <w:sz w:val="18"/>
                <w:szCs w:val="18"/>
              </w:rPr>
            </w:pPr>
            <w:r w:rsidRPr="00A5413F">
              <w:rPr>
                <w:sz w:val="18"/>
                <w:szCs w:val="18"/>
              </w:rPr>
              <w:t>Paid 5%. Cash pay rises differing per grade and location. Delivering some progression, with 3.5% min consolidated. Our grades compensated somewhat this year for last year. Most got around 5% one way or another. Prospect members voted to accept.</w:t>
            </w:r>
          </w:p>
        </w:tc>
      </w:tr>
      <w:tr w:rsidR="00A5413F" w:rsidRPr="00A5413F" w14:paraId="4C10CB0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B8B146" w14:textId="77777777" w:rsidR="00A5413F" w:rsidRPr="00A5413F" w:rsidRDefault="00A5413F" w:rsidP="00A5413F">
            <w:pPr>
              <w:spacing w:before="0" w:after="120"/>
              <w:rPr>
                <w:b/>
                <w:bCs/>
                <w:sz w:val="18"/>
                <w:szCs w:val="18"/>
              </w:rPr>
            </w:pPr>
            <w:r w:rsidRPr="00A5413F">
              <w:rPr>
                <w:b/>
                <w:bCs/>
                <w:sz w:val="18"/>
                <w:szCs w:val="18"/>
              </w:rPr>
              <w:t>College of Policing</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97598A7" w14:textId="77777777" w:rsidR="00A5413F" w:rsidRPr="00A5413F" w:rsidRDefault="00A5413F" w:rsidP="00A5413F">
            <w:pPr>
              <w:spacing w:before="0" w:after="120"/>
              <w:rPr>
                <w:sz w:val="18"/>
                <w:szCs w:val="18"/>
              </w:rPr>
            </w:pPr>
            <w:r w:rsidRPr="00A5413F">
              <w:rPr>
                <w:sz w:val="18"/>
                <w:szCs w:val="18"/>
              </w:rPr>
              <w:t>Home Office</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F6E30C9"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1525B0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F79C985"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E34C7D7"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9E33262" w14:textId="77777777" w:rsidR="00A5413F" w:rsidRPr="00A5413F" w:rsidRDefault="00A5413F" w:rsidP="00A5413F">
            <w:pPr>
              <w:spacing w:before="0" w:after="120"/>
              <w:rPr>
                <w:sz w:val="18"/>
                <w:szCs w:val="18"/>
              </w:rPr>
            </w:pPr>
            <w:r w:rsidRPr="00A5413F">
              <w:rPr>
                <w:sz w:val="18"/>
                <w:szCs w:val="18"/>
              </w:rPr>
              <w:t>Accepted 5% pay offer and it has been paid.</w:t>
            </w:r>
          </w:p>
        </w:tc>
      </w:tr>
      <w:tr w:rsidR="00A5413F" w:rsidRPr="00A5413F" w14:paraId="678AB8C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4A3EFC" w14:textId="77777777" w:rsidR="00A5413F" w:rsidRPr="00A5413F" w:rsidRDefault="00A5413F" w:rsidP="00A5413F">
            <w:pPr>
              <w:spacing w:before="0" w:after="120"/>
              <w:rPr>
                <w:b/>
                <w:bCs/>
                <w:sz w:val="18"/>
                <w:szCs w:val="18"/>
              </w:rPr>
            </w:pPr>
            <w:r w:rsidRPr="00A5413F">
              <w:rPr>
                <w:b/>
                <w:bCs/>
                <w:sz w:val="18"/>
                <w:szCs w:val="18"/>
              </w:rPr>
              <w:lastRenderedPageBreak/>
              <w:t>Home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A5F2928" w14:textId="77777777" w:rsidR="00A5413F" w:rsidRPr="00A5413F" w:rsidRDefault="00A5413F" w:rsidP="00A5413F">
            <w:pPr>
              <w:spacing w:before="0" w:after="120"/>
              <w:rPr>
                <w:sz w:val="18"/>
                <w:szCs w:val="18"/>
              </w:rPr>
            </w:pPr>
            <w:r w:rsidRPr="00A5413F">
              <w:rPr>
                <w:sz w:val="18"/>
                <w:szCs w:val="18"/>
              </w:rPr>
              <w:t>Home Office</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FBAB4AE"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8B2462F"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A3B6425"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37DCEEF"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C788B73" w14:textId="77777777" w:rsidR="00A5413F" w:rsidRPr="00A5413F" w:rsidRDefault="00A5413F" w:rsidP="00A5413F">
            <w:pPr>
              <w:spacing w:before="0" w:after="120"/>
              <w:rPr>
                <w:sz w:val="18"/>
                <w:szCs w:val="18"/>
              </w:rPr>
            </w:pPr>
            <w:r w:rsidRPr="00A5413F">
              <w:rPr>
                <w:sz w:val="18"/>
                <w:szCs w:val="18"/>
              </w:rPr>
              <w:t>Paid 5%. Matrix of progression pay rises, average 7% on mins, 6-7% within band,  5-6% on maxes. Nothing on specialist RRAs. Prospect members accepted the offer.</w:t>
            </w:r>
          </w:p>
        </w:tc>
      </w:tr>
      <w:tr w:rsidR="00A5413F" w:rsidRPr="00A5413F" w14:paraId="5A8B4D5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FE0A4C1" w14:textId="77777777" w:rsidR="00A5413F" w:rsidRPr="00A5413F" w:rsidRDefault="00A5413F" w:rsidP="00A5413F">
            <w:pPr>
              <w:spacing w:before="0" w:after="120"/>
              <w:rPr>
                <w:b/>
                <w:bCs/>
                <w:sz w:val="18"/>
                <w:szCs w:val="18"/>
              </w:rPr>
            </w:pPr>
            <w:r w:rsidRPr="00A5413F">
              <w:rPr>
                <w:b/>
                <w:bCs/>
                <w:sz w:val="18"/>
                <w:szCs w:val="18"/>
              </w:rPr>
              <w:t>Metropolitan Police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781D6BDB" w14:textId="77777777" w:rsidR="00A5413F" w:rsidRPr="00A5413F" w:rsidRDefault="00A5413F" w:rsidP="00A5413F">
            <w:pPr>
              <w:spacing w:before="0" w:after="120"/>
              <w:rPr>
                <w:sz w:val="18"/>
                <w:szCs w:val="18"/>
              </w:rPr>
            </w:pPr>
            <w:r w:rsidRPr="00A5413F">
              <w:rPr>
                <w:sz w:val="18"/>
                <w:szCs w:val="18"/>
              </w:rPr>
              <w:t>Home Office/GLA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BBFB868"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5122D66"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5645DB3"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66B65FC"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13432BD" w14:textId="77777777" w:rsidR="00A5413F" w:rsidRPr="00A5413F" w:rsidRDefault="00A5413F" w:rsidP="00A5413F">
            <w:pPr>
              <w:spacing w:before="0" w:after="120"/>
              <w:rPr>
                <w:color w:val="000000"/>
                <w:sz w:val="18"/>
                <w:szCs w:val="18"/>
                <w:shd w:val="clear" w:color="auto" w:fill="FFFFFF"/>
              </w:rPr>
            </w:pPr>
            <w:r w:rsidRPr="00A5413F">
              <w:rPr>
                <w:sz w:val="18"/>
                <w:szCs w:val="18"/>
              </w:rPr>
              <w:t>Currently in negotiations. Police Pay Review Body made recommendations nationally for 4.75% increase to pay. Met Police is operating within this envelope for settlement of Police Staff Pay as a total cost envelope.</w:t>
            </w:r>
          </w:p>
        </w:tc>
      </w:tr>
      <w:tr w:rsidR="00A5413F" w:rsidRPr="00A5413F" w14:paraId="5EB5329C"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238DF3" w14:textId="77777777" w:rsidR="00A5413F" w:rsidRPr="00A5413F" w:rsidRDefault="00A5413F" w:rsidP="00A5413F">
            <w:pPr>
              <w:spacing w:before="0" w:after="120"/>
              <w:rPr>
                <w:b/>
                <w:bCs/>
                <w:sz w:val="18"/>
                <w:szCs w:val="18"/>
              </w:rPr>
            </w:pPr>
            <w:r w:rsidRPr="00A5413F">
              <w:rPr>
                <w:b/>
                <w:bCs/>
                <w:sz w:val="16"/>
                <w:szCs w:val="16"/>
              </w:rPr>
              <w:t>Education improvement professionals in local authorities (“Soulbury”)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80980B6" w14:textId="77777777" w:rsidR="00A5413F" w:rsidRPr="00A5413F" w:rsidRDefault="00A5413F" w:rsidP="00A5413F">
            <w:pPr>
              <w:spacing w:before="0" w:after="120"/>
              <w:rPr>
                <w:sz w:val="18"/>
                <w:szCs w:val="18"/>
              </w:rPr>
            </w:pPr>
            <w:r w:rsidRPr="00A5413F">
              <w:rPr>
                <w:sz w:val="18"/>
                <w:szCs w:val="18"/>
              </w:rPr>
              <w:t>Local Govt Association</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F9BB35D"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33CCA2F" w14:textId="77777777" w:rsidR="00A5413F" w:rsidRPr="00A5413F" w:rsidRDefault="00A5413F" w:rsidP="00A5413F">
            <w:pPr>
              <w:spacing w:before="0" w:after="120"/>
              <w:rPr>
                <w:sz w:val="18"/>
                <w:szCs w:val="18"/>
              </w:rPr>
            </w:pPr>
            <w:r w:rsidRPr="00A5413F">
              <w:rPr>
                <w:sz w:val="18"/>
                <w:szCs w:val="18"/>
              </w:rPr>
              <w:t>2.5%</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E2526EB"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252E7E9"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197744A" w14:textId="77777777" w:rsidR="00A5413F" w:rsidRPr="00A5413F" w:rsidRDefault="00A5413F" w:rsidP="00A5413F">
            <w:pPr>
              <w:spacing w:before="0" w:after="120"/>
              <w:rPr>
                <w:sz w:val="18"/>
                <w:szCs w:val="18"/>
              </w:rPr>
            </w:pPr>
          </w:p>
          <w:p w14:paraId="6A551FE3" w14:textId="77777777" w:rsidR="00A5413F" w:rsidRPr="00A5413F" w:rsidRDefault="00A5413F" w:rsidP="00A5413F">
            <w:pPr>
              <w:spacing w:before="0" w:after="120"/>
              <w:rPr>
                <w:sz w:val="18"/>
                <w:szCs w:val="18"/>
              </w:rPr>
            </w:pPr>
          </w:p>
        </w:tc>
      </w:tr>
      <w:tr w:rsidR="00A5413F" w:rsidRPr="00A5413F" w14:paraId="42464BA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638122" w14:textId="77777777" w:rsidR="00A5413F" w:rsidRPr="00A5413F" w:rsidRDefault="00A5413F" w:rsidP="00A5413F">
            <w:pPr>
              <w:spacing w:before="0" w:after="120"/>
              <w:rPr>
                <w:b/>
                <w:bCs/>
                <w:sz w:val="18"/>
                <w:szCs w:val="18"/>
              </w:rPr>
            </w:pPr>
            <w:r w:rsidRPr="00A5413F">
              <w:rPr>
                <w:b/>
                <w:bCs/>
                <w:sz w:val="18"/>
                <w:szCs w:val="18"/>
              </w:rPr>
              <w:t>Public Service Audit Appointments Ltd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C5DD5DC" w14:textId="77777777" w:rsidR="00A5413F" w:rsidRPr="00A5413F" w:rsidRDefault="00A5413F" w:rsidP="00A5413F">
            <w:pPr>
              <w:spacing w:before="0" w:after="120"/>
              <w:rPr>
                <w:sz w:val="18"/>
                <w:szCs w:val="18"/>
              </w:rPr>
            </w:pPr>
            <w:r w:rsidRPr="00A5413F">
              <w:rPr>
                <w:sz w:val="18"/>
                <w:szCs w:val="18"/>
              </w:rPr>
              <w:t>Local Govt Association</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6E230F6"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E7D379D"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4CB719A"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BD20C9F"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43AE3E9" w14:textId="77777777" w:rsidR="00A5413F" w:rsidRPr="00A5413F" w:rsidRDefault="00A5413F" w:rsidP="00A5413F">
            <w:pPr>
              <w:spacing w:before="0" w:after="120"/>
              <w:rPr>
                <w:sz w:val="18"/>
                <w:szCs w:val="18"/>
              </w:rPr>
            </w:pPr>
            <w:r w:rsidRPr="00A5413F">
              <w:rPr>
                <w:sz w:val="18"/>
                <w:szCs w:val="18"/>
              </w:rPr>
              <w:t>Eligible staff would receive a consolidated pay increase of 4.5% effective from 1 April 2024.</w:t>
            </w:r>
          </w:p>
        </w:tc>
      </w:tr>
      <w:tr w:rsidR="00A5413F" w:rsidRPr="00A5413F" w14:paraId="1EE4B1B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D1B9C9" w14:textId="77777777" w:rsidR="00A5413F" w:rsidRPr="00A5413F" w:rsidRDefault="00A5413F" w:rsidP="00A5413F">
            <w:pPr>
              <w:spacing w:before="0" w:after="120"/>
              <w:rPr>
                <w:b/>
                <w:bCs/>
                <w:sz w:val="18"/>
                <w:szCs w:val="18"/>
              </w:rPr>
            </w:pPr>
            <w:r w:rsidRPr="00A5413F">
              <w:rPr>
                <w:b/>
                <w:bCs/>
                <w:sz w:val="18"/>
                <w:szCs w:val="18"/>
              </w:rPr>
              <w:t>Fire Service College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1D1259F" w14:textId="77777777" w:rsidR="00A5413F" w:rsidRPr="00A5413F" w:rsidRDefault="00A5413F" w:rsidP="00A5413F">
            <w:pPr>
              <w:spacing w:before="0" w:after="120"/>
              <w:rPr>
                <w:sz w:val="18"/>
                <w:szCs w:val="18"/>
              </w:rPr>
            </w:pPr>
            <w:r w:rsidRPr="00A5413F">
              <w:rPr>
                <w:sz w:val="18"/>
                <w:szCs w:val="18"/>
              </w:rPr>
              <w:t>MHCLG</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F9CF0D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2CF7AA2"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CA08A98"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5F1B8B8"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54839F7" w14:textId="77777777" w:rsidR="00A5413F" w:rsidRPr="00A5413F" w:rsidRDefault="00A5413F" w:rsidP="00A5413F">
            <w:pPr>
              <w:spacing w:before="0" w:after="120"/>
              <w:rPr>
                <w:sz w:val="18"/>
                <w:szCs w:val="18"/>
              </w:rPr>
            </w:pPr>
          </w:p>
        </w:tc>
      </w:tr>
      <w:tr w:rsidR="00A5413F" w:rsidRPr="00A5413F" w14:paraId="712D8E2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8386E9" w14:textId="77777777" w:rsidR="00A5413F" w:rsidRPr="00A5413F" w:rsidRDefault="00A5413F" w:rsidP="00A5413F">
            <w:pPr>
              <w:spacing w:before="0" w:after="120"/>
              <w:rPr>
                <w:b/>
                <w:bCs/>
                <w:sz w:val="18"/>
                <w:szCs w:val="18"/>
              </w:rPr>
            </w:pPr>
            <w:r w:rsidRPr="00A5413F">
              <w:rPr>
                <w:b/>
                <w:bCs/>
                <w:sz w:val="18"/>
                <w:szCs w:val="18"/>
              </w:rPr>
              <w:t>MHCLG</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EDB7E06" w14:textId="77777777" w:rsidR="00A5413F" w:rsidRPr="00A5413F" w:rsidRDefault="00A5413F" w:rsidP="00A5413F">
            <w:pPr>
              <w:spacing w:before="0" w:after="120"/>
              <w:rPr>
                <w:sz w:val="18"/>
                <w:szCs w:val="18"/>
              </w:rPr>
            </w:pPr>
            <w:r w:rsidRPr="00A5413F">
              <w:rPr>
                <w:sz w:val="18"/>
                <w:szCs w:val="18"/>
              </w:rPr>
              <w:t>MHCLG</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57E7CCE"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086AF65"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A039740"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6CE38C1"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0644166" w14:textId="77777777" w:rsidR="00A5413F" w:rsidRPr="00A5413F" w:rsidRDefault="00A5413F" w:rsidP="00A5413F">
            <w:pPr>
              <w:spacing w:before="0" w:after="120"/>
              <w:rPr>
                <w:sz w:val="18"/>
                <w:szCs w:val="18"/>
              </w:rPr>
            </w:pPr>
            <w:r w:rsidRPr="00A5413F">
              <w:rPr>
                <w:sz w:val="18"/>
                <w:szCs w:val="18"/>
              </w:rPr>
              <w:t>5% x board, including mins and maxes. Prospect members accepted the offer.</w:t>
            </w:r>
            <w:r w:rsidRPr="00A5413F">
              <w:br/>
            </w:r>
            <w:r w:rsidRPr="00A5413F">
              <w:br/>
            </w:r>
            <w:r w:rsidRPr="00A5413F">
              <w:rPr>
                <w:sz w:val="18"/>
                <w:szCs w:val="18"/>
              </w:rPr>
              <w:t>VES scheme launched for 200 - 400, March 23rd 2025</w:t>
            </w:r>
          </w:p>
        </w:tc>
      </w:tr>
      <w:tr w:rsidR="00A5413F" w:rsidRPr="00A5413F" w14:paraId="36AD10FC"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B2DBBB" w14:textId="77777777" w:rsidR="00A5413F" w:rsidRPr="00A5413F" w:rsidRDefault="00A5413F" w:rsidP="00A5413F">
            <w:pPr>
              <w:spacing w:before="0" w:after="120"/>
              <w:rPr>
                <w:b/>
                <w:bCs/>
                <w:sz w:val="18"/>
                <w:szCs w:val="18"/>
              </w:rPr>
            </w:pPr>
            <w:r w:rsidRPr="00A5413F">
              <w:rPr>
                <w:b/>
                <w:bCs/>
                <w:sz w:val="18"/>
                <w:szCs w:val="18"/>
              </w:rPr>
              <w:t>Planning Inspectorate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17A4A16D" w14:textId="77777777" w:rsidR="00A5413F" w:rsidRPr="00A5413F" w:rsidRDefault="00A5413F" w:rsidP="00A5413F">
            <w:pPr>
              <w:spacing w:before="0" w:after="120"/>
              <w:rPr>
                <w:sz w:val="18"/>
                <w:szCs w:val="18"/>
              </w:rPr>
            </w:pPr>
            <w:r w:rsidRPr="00A5413F">
              <w:rPr>
                <w:sz w:val="18"/>
                <w:szCs w:val="18"/>
              </w:rPr>
              <w:t>MHCLG</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1D19C41"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164324C" w14:textId="77777777" w:rsidR="00A5413F" w:rsidRPr="00A5413F" w:rsidRDefault="00A5413F" w:rsidP="00A5413F">
            <w:pPr>
              <w:spacing w:before="0" w:after="120"/>
              <w:rPr>
                <w:sz w:val="18"/>
                <w:szCs w:val="18"/>
              </w:rPr>
            </w:pPr>
            <w:r w:rsidRPr="00A5413F">
              <w:rPr>
                <w:sz w:val="18"/>
                <w:szCs w:val="18"/>
              </w:rPr>
              <w:t>5%</w:t>
            </w: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BEA486D"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5E96DF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72D79F9" w14:textId="77777777" w:rsidR="00A5413F" w:rsidRPr="00A5413F" w:rsidRDefault="00A5413F" w:rsidP="00A5413F">
            <w:pPr>
              <w:spacing w:before="0" w:after="120"/>
              <w:rPr>
                <w:sz w:val="18"/>
                <w:szCs w:val="18"/>
              </w:rPr>
            </w:pPr>
            <w:r w:rsidRPr="00A5413F">
              <w:rPr>
                <w:sz w:val="18"/>
                <w:szCs w:val="18"/>
              </w:rPr>
              <w:t>Offer out to ballot, closes 25 November, very close. Described only as ‘best achievable’. Differentiated award but less than 5% for majority of grades and Professional Leads only offered 3.26% non-consolidated pensionable award.</w:t>
            </w:r>
          </w:p>
        </w:tc>
      </w:tr>
      <w:tr w:rsidR="00A5413F" w:rsidRPr="00A5413F" w14:paraId="4B701FD6"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87170FC" w14:textId="77777777" w:rsidR="00A5413F" w:rsidRPr="00A5413F" w:rsidRDefault="00A5413F" w:rsidP="00A5413F">
            <w:pPr>
              <w:spacing w:before="0" w:after="120"/>
              <w:rPr>
                <w:b/>
                <w:bCs/>
                <w:sz w:val="18"/>
                <w:szCs w:val="18"/>
              </w:rPr>
            </w:pPr>
            <w:r w:rsidRPr="00A5413F">
              <w:rPr>
                <w:b/>
                <w:bCs/>
                <w:sz w:val="18"/>
                <w:szCs w:val="18"/>
              </w:rPr>
              <w:t>AWE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23083A6E" w14:textId="77777777" w:rsidR="00A5413F" w:rsidRPr="00A5413F" w:rsidRDefault="00A5413F" w:rsidP="00A5413F">
            <w:pPr>
              <w:spacing w:before="0" w:after="120"/>
              <w:rPr>
                <w:sz w:val="18"/>
                <w:szCs w:val="18"/>
              </w:rPr>
            </w:pPr>
            <w:r w:rsidRPr="00A5413F">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DB6615C"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8C1C045"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BF9D33C"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A29792B"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41A2E55" w14:textId="77777777" w:rsidR="00A5413F" w:rsidRPr="00A5413F" w:rsidRDefault="00A5413F" w:rsidP="00A5413F">
            <w:pPr>
              <w:spacing w:before="0" w:after="120"/>
              <w:rPr>
                <w:sz w:val="18"/>
                <w:szCs w:val="18"/>
              </w:rPr>
            </w:pPr>
          </w:p>
        </w:tc>
      </w:tr>
      <w:tr w:rsidR="00A5413F" w:rsidRPr="00A5413F" w14:paraId="1300933F"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822DFC" w14:textId="77777777" w:rsidR="00A5413F" w:rsidRPr="00A5413F" w:rsidRDefault="00A5413F" w:rsidP="00A5413F">
            <w:pPr>
              <w:spacing w:before="0" w:after="120"/>
              <w:rPr>
                <w:b/>
                <w:bCs/>
                <w:sz w:val="18"/>
                <w:szCs w:val="18"/>
              </w:rPr>
            </w:pPr>
            <w:r w:rsidRPr="00A5413F">
              <w:rPr>
                <w:b/>
                <w:bCs/>
                <w:sz w:val="18"/>
                <w:szCs w:val="18"/>
              </w:rPr>
              <w:t>Commonwealth War Graves Commission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82ADCD6" w14:textId="77777777" w:rsidR="00A5413F" w:rsidRPr="00A5413F" w:rsidRDefault="00A5413F" w:rsidP="00A5413F">
            <w:pPr>
              <w:spacing w:before="0" w:after="120"/>
              <w:rPr>
                <w:sz w:val="18"/>
                <w:szCs w:val="18"/>
              </w:rPr>
            </w:pPr>
            <w:r w:rsidRPr="00A5413F">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F66D1BD"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6890AE4"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2738E64"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62A69B2"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425A38F" w14:textId="77777777" w:rsidR="00A5413F" w:rsidRPr="00A5413F" w:rsidRDefault="00A5413F" w:rsidP="00A5413F">
            <w:pPr>
              <w:spacing w:before="0" w:after="120"/>
              <w:rPr>
                <w:sz w:val="18"/>
                <w:szCs w:val="18"/>
              </w:rPr>
            </w:pPr>
          </w:p>
        </w:tc>
      </w:tr>
      <w:tr w:rsidR="00A5413F" w:rsidRPr="00A5413F" w14:paraId="51A5C00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1D99C0" w14:textId="77777777" w:rsidR="00A5413F" w:rsidRPr="00A5413F" w:rsidRDefault="00A5413F" w:rsidP="00A5413F">
            <w:pPr>
              <w:spacing w:before="0" w:after="120"/>
              <w:rPr>
                <w:b/>
                <w:bCs/>
                <w:sz w:val="18"/>
                <w:szCs w:val="18"/>
              </w:rPr>
            </w:pPr>
            <w:r w:rsidRPr="00A5413F">
              <w:rPr>
                <w:b/>
                <w:bCs/>
                <w:sz w:val="18"/>
                <w:szCs w:val="18"/>
              </w:rPr>
              <w:t>Defence Equipment &amp; Support Branch</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2A027A0" w14:textId="77777777" w:rsidR="00A5413F" w:rsidRPr="00A5413F" w:rsidRDefault="00A5413F" w:rsidP="00A5413F">
            <w:pPr>
              <w:spacing w:before="0" w:after="120"/>
              <w:rPr>
                <w:sz w:val="18"/>
                <w:szCs w:val="18"/>
              </w:rPr>
            </w:pPr>
            <w:r w:rsidRPr="00A5413F">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51D0CE7"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684C35A"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E470778"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5F67425"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AD25222" w14:textId="77777777" w:rsidR="00A5413F" w:rsidRPr="00A5413F" w:rsidRDefault="00A5413F" w:rsidP="00A5413F">
            <w:pPr>
              <w:spacing w:before="0"/>
              <w:rPr>
                <w:sz w:val="18"/>
                <w:szCs w:val="18"/>
                <w:lang w:eastAsia="en-US"/>
              </w:rPr>
            </w:pPr>
          </w:p>
        </w:tc>
      </w:tr>
      <w:tr w:rsidR="00A5413F" w:rsidRPr="00A5413F" w14:paraId="5D498748"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EC40EE0" w14:textId="77777777" w:rsidR="00A5413F" w:rsidRPr="00A5413F" w:rsidRDefault="00A5413F" w:rsidP="00A5413F">
            <w:pPr>
              <w:spacing w:before="0" w:after="120"/>
              <w:rPr>
                <w:b/>
                <w:bCs/>
                <w:sz w:val="18"/>
                <w:szCs w:val="18"/>
              </w:rPr>
            </w:pPr>
            <w:r w:rsidRPr="00A5413F">
              <w:rPr>
                <w:b/>
                <w:bCs/>
                <w:sz w:val="18"/>
                <w:szCs w:val="18"/>
              </w:rPr>
              <w:t>DSTL</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227B94C6" w14:textId="77777777" w:rsidR="00A5413F" w:rsidRPr="00A5413F" w:rsidRDefault="00A5413F" w:rsidP="00A5413F">
            <w:pPr>
              <w:spacing w:before="0" w:after="120"/>
              <w:rPr>
                <w:sz w:val="18"/>
                <w:szCs w:val="18"/>
              </w:rPr>
            </w:pPr>
            <w:r w:rsidRPr="00A5413F">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A072AE5"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0059186"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0AC7EBE" w14:textId="77777777" w:rsidR="00A5413F" w:rsidRPr="00A5413F" w:rsidRDefault="00A5413F" w:rsidP="00A5413F">
            <w:pPr>
              <w:spacing w:before="0" w:after="120"/>
              <w:rPr>
                <w:sz w:val="18"/>
                <w:szCs w:val="18"/>
              </w:rPr>
            </w:pPr>
            <w:r w:rsidRPr="00A5413F">
              <w:rPr>
                <w:sz w:val="18"/>
                <w:szCs w:val="18"/>
              </w:rPr>
              <w:t>4.3%</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48740A7"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3C81138" w14:textId="77777777" w:rsidR="00A5413F" w:rsidRPr="00A5413F" w:rsidRDefault="00A5413F" w:rsidP="00A5413F">
            <w:pPr>
              <w:spacing w:before="0" w:after="120"/>
            </w:pPr>
          </w:p>
        </w:tc>
      </w:tr>
      <w:tr w:rsidR="00A5413F" w:rsidRPr="00A5413F" w14:paraId="3478370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D7AB66" w14:textId="77777777" w:rsidR="00A5413F" w:rsidRPr="00A5413F" w:rsidRDefault="00A5413F" w:rsidP="00A5413F">
            <w:pPr>
              <w:spacing w:before="0" w:after="120"/>
              <w:rPr>
                <w:b/>
                <w:bCs/>
                <w:sz w:val="18"/>
                <w:szCs w:val="18"/>
              </w:rPr>
            </w:pPr>
            <w:r w:rsidRPr="00A5413F">
              <w:rPr>
                <w:b/>
                <w:bCs/>
                <w:sz w:val="18"/>
                <w:szCs w:val="18"/>
              </w:rPr>
              <w:t>MOD (TLB branches: Navy. Air, Land, UKStratCom, HOCS, DIO, DTE)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4D74484" w14:textId="77777777" w:rsidR="00A5413F" w:rsidRPr="00A5413F" w:rsidRDefault="00A5413F" w:rsidP="00A5413F">
            <w:pPr>
              <w:spacing w:before="0" w:after="120"/>
              <w:rPr>
                <w:sz w:val="18"/>
                <w:szCs w:val="18"/>
              </w:rPr>
            </w:pPr>
            <w:r w:rsidRPr="00A5413F">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16C5B56"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4F8D4D8"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90A642C" w14:textId="77777777" w:rsidR="00A5413F" w:rsidRPr="00A5413F" w:rsidRDefault="00A5413F" w:rsidP="00A5413F">
            <w:pPr>
              <w:spacing w:before="0" w:after="120"/>
              <w:rPr>
                <w:sz w:val="18"/>
                <w:szCs w:val="18"/>
              </w:rPr>
            </w:pPr>
            <w:r w:rsidRPr="00A5413F">
              <w:rPr>
                <w:sz w:val="18"/>
                <w:szCs w:val="18"/>
              </w:rPr>
              <w:t>5.06%</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EB1AFA4"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1AC279B" w14:textId="77777777" w:rsidR="00A5413F" w:rsidRPr="00A5413F" w:rsidRDefault="00A5413F" w:rsidP="00A5413F">
            <w:pPr>
              <w:spacing w:before="0" w:after="120"/>
              <w:rPr>
                <w:sz w:val="18"/>
                <w:szCs w:val="18"/>
              </w:rPr>
            </w:pPr>
            <w:r w:rsidRPr="00A5413F">
              <w:rPr>
                <w:sz w:val="18"/>
                <w:szCs w:val="18"/>
              </w:rPr>
              <w:t>Offer was 4.5% of new grade maximum. With max and mins increased by that amount. Everyone in each grade got the same amount. Offer agreed by Prospect, fda, Unite and GMB, PCS opposed it formally but did not object to implementation. First agreed pay offer in MoD in a decade.</w:t>
            </w:r>
          </w:p>
        </w:tc>
      </w:tr>
      <w:tr w:rsidR="00A5413F" w:rsidRPr="00A5413F" w14:paraId="1CD9DF71"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E4F473" w14:textId="77777777" w:rsidR="00A5413F" w:rsidRPr="00A5413F" w:rsidRDefault="00A5413F" w:rsidP="00A5413F">
            <w:pPr>
              <w:spacing w:before="0" w:after="120"/>
              <w:rPr>
                <w:b/>
                <w:bCs/>
                <w:sz w:val="18"/>
                <w:szCs w:val="18"/>
              </w:rPr>
            </w:pPr>
            <w:r w:rsidRPr="00A5413F">
              <w:rPr>
                <w:b/>
                <w:bCs/>
                <w:sz w:val="18"/>
                <w:szCs w:val="18"/>
              </w:rPr>
              <w:t>Oil &amp; Pipelines Agency</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4828385" w14:textId="77777777" w:rsidR="00A5413F" w:rsidRPr="00A5413F" w:rsidRDefault="00A5413F" w:rsidP="00A5413F">
            <w:pPr>
              <w:spacing w:before="0" w:after="120"/>
              <w:rPr>
                <w:sz w:val="18"/>
                <w:szCs w:val="18"/>
              </w:rPr>
            </w:pPr>
            <w:r w:rsidRPr="00A5413F">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DFC517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3CD61E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9309196"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74DFEB5"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6315014" w14:textId="77777777" w:rsidR="00A5413F" w:rsidRPr="00A5413F" w:rsidRDefault="00A5413F" w:rsidP="00A5413F">
            <w:pPr>
              <w:spacing w:before="0"/>
              <w:rPr>
                <w:sz w:val="18"/>
                <w:szCs w:val="18"/>
              </w:rPr>
            </w:pPr>
          </w:p>
        </w:tc>
      </w:tr>
      <w:tr w:rsidR="00A5413F" w:rsidRPr="00A5413F" w14:paraId="78585A7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5DB329" w14:textId="77777777" w:rsidR="00A5413F" w:rsidRPr="00A5413F" w:rsidRDefault="00A5413F" w:rsidP="00A5413F">
            <w:pPr>
              <w:spacing w:before="0" w:after="120"/>
              <w:rPr>
                <w:b/>
                <w:bCs/>
                <w:sz w:val="18"/>
                <w:szCs w:val="18"/>
              </w:rPr>
            </w:pPr>
            <w:r w:rsidRPr="00A5413F">
              <w:rPr>
                <w:b/>
                <w:bCs/>
                <w:sz w:val="18"/>
                <w:szCs w:val="18"/>
              </w:rPr>
              <w:t>UKHO</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EAF262E" w14:textId="77777777" w:rsidR="00A5413F" w:rsidRPr="00A5413F" w:rsidRDefault="00A5413F" w:rsidP="00A5413F">
            <w:pPr>
              <w:spacing w:before="0" w:after="120"/>
              <w:rPr>
                <w:sz w:val="18"/>
                <w:szCs w:val="18"/>
              </w:rPr>
            </w:pPr>
            <w:r w:rsidRPr="00A5413F">
              <w:rPr>
                <w:sz w:val="18"/>
                <w:szCs w:val="18"/>
              </w:rPr>
              <w:t>MoD</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05876F8" w14:textId="77777777" w:rsidR="00A5413F" w:rsidRPr="00A5413F" w:rsidRDefault="00A5413F" w:rsidP="00A5413F">
            <w:pPr>
              <w:spacing w:before="0" w:after="120"/>
              <w:rPr>
                <w:sz w:val="18"/>
                <w:szCs w:val="18"/>
              </w:rPr>
            </w:pPr>
            <w:r w:rsidRPr="00A5413F">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CD8F424"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A1AE011"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2412E7F6"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4597E8B" w14:textId="77777777" w:rsidR="00A5413F" w:rsidRPr="00A5413F" w:rsidRDefault="00A5413F" w:rsidP="00A5413F">
            <w:pPr>
              <w:spacing w:before="0" w:after="120"/>
              <w:rPr>
                <w:sz w:val="18"/>
                <w:szCs w:val="18"/>
              </w:rPr>
            </w:pPr>
          </w:p>
        </w:tc>
      </w:tr>
      <w:tr w:rsidR="00A5413F" w:rsidRPr="00A5413F" w14:paraId="10A4A8B1"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942587" w14:textId="77777777" w:rsidR="00A5413F" w:rsidRPr="00A5413F" w:rsidRDefault="00A5413F" w:rsidP="00A5413F">
            <w:pPr>
              <w:spacing w:before="0" w:after="120"/>
              <w:rPr>
                <w:b/>
                <w:bCs/>
                <w:sz w:val="18"/>
                <w:szCs w:val="18"/>
              </w:rPr>
            </w:pPr>
            <w:r w:rsidRPr="00A5413F">
              <w:rPr>
                <w:b/>
                <w:bCs/>
                <w:sz w:val="18"/>
                <w:szCs w:val="18"/>
              </w:rPr>
              <w:t>Ministry of Justice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E70AE31" w14:textId="77777777" w:rsidR="00A5413F" w:rsidRPr="00A5413F" w:rsidRDefault="00A5413F" w:rsidP="00A5413F">
            <w:pPr>
              <w:spacing w:before="0" w:after="120"/>
              <w:rPr>
                <w:sz w:val="18"/>
                <w:szCs w:val="18"/>
              </w:rPr>
            </w:pPr>
            <w:r w:rsidRPr="00A5413F">
              <w:rPr>
                <w:sz w:val="18"/>
                <w:szCs w:val="18"/>
              </w:rPr>
              <w:t>MoJ</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3D77B45" w14:textId="77777777" w:rsidR="00A5413F" w:rsidRPr="00A5413F" w:rsidRDefault="00A5413F" w:rsidP="00A5413F">
            <w:pPr>
              <w:spacing w:before="0" w:after="120"/>
              <w:rPr>
                <w:sz w:val="18"/>
                <w:szCs w:val="18"/>
                <w:highlight w:val="yellow"/>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CA0EE71" w14:textId="77777777" w:rsidR="00A5413F" w:rsidRPr="00A5413F" w:rsidRDefault="00A5413F" w:rsidP="00A5413F">
            <w:pPr>
              <w:spacing w:before="0" w:after="120"/>
              <w:rPr>
                <w:sz w:val="18"/>
                <w:szCs w:val="18"/>
                <w:highlight w:val="yellow"/>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04E83FDE" w14:textId="77777777" w:rsidR="00A5413F" w:rsidRPr="00A5413F" w:rsidRDefault="00A5413F" w:rsidP="00A5413F">
            <w:pPr>
              <w:spacing w:before="0" w:after="120"/>
              <w:rPr>
                <w:sz w:val="18"/>
                <w:szCs w:val="18"/>
                <w:highlight w:val="yellow"/>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CE6E0D1" w14:textId="77777777" w:rsidR="00A5413F" w:rsidRPr="00A5413F" w:rsidRDefault="00A5413F" w:rsidP="00A5413F">
            <w:pPr>
              <w:spacing w:before="0" w:after="120"/>
              <w:rPr>
                <w:sz w:val="18"/>
                <w:szCs w:val="18"/>
                <w:highlight w:val="yellow"/>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04BA278" w14:textId="77777777" w:rsidR="00A5413F" w:rsidRPr="00A5413F" w:rsidRDefault="00A5413F" w:rsidP="00A5413F">
            <w:pPr>
              <w:shd w:val="clear" w:color="auto" w:fill="FFFFFF"/>
              <w:spacing w:before="0" w:after="120"/>
              <w:rPr>
                <w:rFonts w:eastAsia="Times New Roman"/>
                <w:color w:val="000000"/>
                <w:sz w:val="18"/>
                <w:szCs w:val="18"/>
                <w:highlight w:val="yellow"/>
              </w:rPr>
            </w:pPr>
            <w:r w:rsidRPr="00A5413F">
              <w:rPr>
                <w:sz w:val="18"/>
                <w:szCs w:val="18"/>
              </w:rPr>
              <w:t>Salaries to increase by a cash amount equivalent to 5% of the maximum of each respective pay band. Those nearer minimum receiving closer to 5.5%. Any values over new band max paid as non-con sum.</w:t>
            </w:r>
          </w:p>
        </w:tc>
      </w:tr>
      <w:tr w:rsidR="00A5413F" w:rsidRPr="00A5413F" w14:paraId="3ADD47B5"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7E852A3" w14:textId="77777777" w:rsidR="00A5413F" w:rsidRPr="00A5413F" w:rsidRDefault="00A5413F" w:rsidP="00A5413F">
            <w:pPr>
              <w:spacing w:before="0" w:after="120"/>
              <w:rPr>
                <w:b/>
                <w:bCs/>
                <w:sz w:val="18"/>
                <w:szCs w:val="18"/>
              </w:rPr>
            </w:pPr>
            <w:r w:rsidRPr="00A5413F">
              <w:rPr>
                <w:b/>
                <w:bCs/>
                <w:sz w:val="18"/>
                <w:szCs w:val="18"/>
              </w:rPr>
              <w:t>Prison Service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6B703DE" w14:textId="77777777" w:rsidR="00A5413F" w:rsidRPr="00A5413F" w:rsidRDefault="00A5413F" w:rsidP="00A5413F">
            <w:pPr>
              <w:spacing w:before="0" w:after="120"/>
              <w:rPr>
                <w:sz w:val="18"/>
                <w:szCs w:val="18"/>
              </w:rPr>
            </w:pPr>
            <w:r w:rsidRPr="00A5413F">
              <w:rPr>
                <w:sz w:val="18"/>
                <w:szCs w:val="18"/>
              </w:rPr>
              <w:t>MoJ</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61C2E84" w14:textId="77777777" w:rsidR="00A5413F" w:rsidRPr="00A5413F" w:rsidRDefault="00A5413F" w:rsidP="00A5413F">
            <w:pPr>
              <w:spacing w:before="0" w:after="120"/>
              <w:rPr>
                <w:sz w:val="18"/>
                <w:szCs w:val="18"/>
              </w:rPr>
            </w:pPr>
            <w:r w:rsidRPr="00A5413F">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2317A1C"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F265D43"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DD4AC0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2D97153" w14:textId="77777777" w:rsidR="00A5413F" w:rsidRPr="00A5413F" w:rsidRDefault="00A5413F" w:rsidP="00A5413F">
            <w:pPr>
              <w:spacing w:before="0" w:after="120"/>
              <w:rPr>
                <w:sz w:val="18"/>
                <w:szCs w:val="18"/>
              </w:rPr>
            </w:pPr>
            <w:r w:rsidRPr="00A5413F">
              <w:rPr>
                <w:sz w:val="18"/>
                <w:szCs w:val="18"/>
              </w:rPr>
              <w:t>Negotiations started though little urgency</w:t>
            </w:r>
          </w:p>
        </w:tc>
      </w:tr>
      <w:tr w:rsidR="00A5413F" w:rsidRPr="00A5413F" w14:paraId="4AEBAB69"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14BA54" w14:textId="77777777" w:rsidR="00A5413F" w:rsidRPr="00A5413F" w:rsidRDefault="00A5413F" w:rsidP="00A5413F">
            <w:pPr>
              <w:spacing w:before="0" w:after="120"/>
              <w:rPr>
                <w:b/>
                <w:bCs/>
                <w:sz w:val="18"/>
                <w:szCs w:val="18"/>
              </w:rPr>
            </w:pPr>
            <w:r w:rsidRPr="00A5413F">
              <w:rPr>
                <w:b/>
                <w:bCs/>
                <w:sz w:val="18"/>
                <w:szCs w:val="18"/>
              </w:rPr>
              <w:t>The National Archives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43CFE9B" w14:textId="77777777" w:rsidR="00A5413F" w:rsidRPr="00A5413F" w:rsidRDefault="00A5413F" w:rsidP="00A5413F">
            <w:pPr>
              <w:spacing w:before="0" w:after="120"/>
              <w:rPr>
                <w:sz w:val="18"/>
                <w:szCs w:val="18"/>
              </w:rPr>
            </w:pPr>
            <w:r w:rsidRPr="00A5413F">
              <w:rPr>
                <w:sz w:val="18"/>
                <w:szCs w:val="18"/>
              </w:rPr>
              <w:t>National Archives</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300753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39CE6CB"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54EB53D"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78BC78A"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872E5ED" w14:textId="77777777" w:rsidR="00A5413F" w:rsidRPr="00A5413F" w:rsidRDefault="00A5413F" w:rsidP="00A5413F">
            <w:pPr>
              <w:spacing w:before="0" w:after="120"/>
              <w:rPr>
                <w:sz w:val="18"/>
                <w:szCs w:val="18"/>
              </w:rPr>
            </w:pPr>
          </w:p>
        </w:tc>
      </w:tr>
      <w:tr w:rsidR="00A5413F" w:rsidRPr="00A5413F" w14:paraId="381F448A"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1BADB7" w14:textId="77777777" w:rsidR="00A5413F" w:rsidRPr="00A5413F" w:rsidRDefault="00A5413F" w:rsidP="00A5413F">
            <w:pPr>
              <w:spacing w:before="0" w:after="120"/>
              <w:rPr>
                <w:b/>
                <w:bCs/>
                <w:sz w:val="18"/>
                <w:szCs w:val="18"/>
              </w:rPr>
            </w:pPr>
            <w:r w:rsidRPr="00A5413F">
              <w:rPr>
                <w:b/>
                <w:bCs/>
                <w:sz w:val="18"/>
                <w:szCs w:val="18"/>
              </w:rPr>
              <w:t>Office for National Statistics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16E425C4" w14:textId="77777777" w:rsidR="00A5413F" w:rsidRPr="00A5413F" w:rsidRDefault="00A5413F" w:rsidP="00A5413F">
            <w:pPr>
              <w:spacing w:before="0" w:after="120"/>
              <w:rPr>
                <w:sz w:val="18"/>
                <w:szCs w:val="18"/>
              </w:rPr>
            </w:pPr>
            <w:r w:rsidRPr="00A5413F">
              <w:rPr>
                <w:sz w:val="18"/>
                <w:szCs w:val="18"/>
              </w:rPr>
              <w:t>ONS/UKSA</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9899357"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DE640DB"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552D9A4"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6743861"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3A3A5E0" w14:textId="77777777" w:rsidR="00A5413F" w:rsidRPr="00A5413F" w:rsidRDefault="00A5413F" w:rsidP="00A5413F">
            <w:pPr>
              <w:shd w:val="clear" w:color="auto" w:fill="FFFFFF" w:themeFill="background1"/>
              <w:spacing w:before="0" w:after="120"/>
              <w:rPr>
                <w:sz w:val="18"/>
                <w:szCs w:val="18"/>
              </w:rPr>
            </w:pPr>
            <w:r w:rsidRPr="00A5413F">
              <w:rPr>
                <w:sz w:val="18"/>
                <w:szCs w:val="18"/>
              </w:rPr>
              <w:t>5% baseline increase to all staff. Minima &amp; Maxima of pay scales also adjusted by 5%. In addition lower grades (AA/AO) receive a 6.3% uplift to pay</w:t>
            </w:r>
          </w:p>
        </w:tc>
      </w:tr>
      <w:tr w:rsidR="00A5413F" w:rsidRPr="00A5413F" w14:paraId="5851D32D"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952485" w14:textId="77777777" w:rsidR="00A5413F" w:rsidRPr="00A5413F" w:rsidRDefault="00A5413F" w:rsidP="00A5413F">
            <w:pPr>
              <w:spacing w:before="0" w:after="120"/>
              <w:rPr>
                <w:b/>
                <w:bCs/>
                <w:sz w:val="18"/>
                <w:szCs w:val="18"/>
              </w:rPr>
            </w:pPr>
            <w:r w:rsidRPr="00A5413F">
              <w:rPr>
                <w:b/>
                <w:bCs/>
                <w:sz w:val="18"/>
                <w:szCs w:val="18"/>
              </w:rPr>
              <w:lastRenderedPageBreak/>
              <w:t>Office of Rail and Road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4EA6D99B" w14:textId="77777777" w:rsidR="00A5413F" w:rsidRPr="00A5413F" w:rsidRDefault="00A5413F" w:rsidP="00A5413F">
            <w:pPr>
              <w:spacing w:before="0" w:after="120"/>
              <w:rPr>
                <w:sz w:val="18"/>
                <w:szCs w:val="18"/>
              </w:rPr>
            </w:pPr>
            <w:r w:rsidRPr="00A5413F">
              <w:rPr>
                <w:sz w:val="18"/>
                <w:szCs w:val="18"/>
              </w:rPr>
              <w:t>ORR</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1F70099"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BDEE00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0442191"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0C868A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364AD1B" w14:textId="77777777" w:rsidR="00A5413F" w:rsidRPr="00A5413F" w:rsidRDefault="00A5413F" w:rsidP="00A5413F">
            <w:pPr>
              <w:spacing w:before="0" w:after="120"/>
              <w:rPr>
                <w:sz w:val="18"/>
                <w:szCs w:val="18"/>
              </w:rPr>
            </w:pPr>
            <w:r w:rsidRPr="00A5413F">
              <w:rPr>
                <w:sz w:val="18"/>
                <w:szCs w:val="18"/>
              </w:rPr>
              <w:t>A distribution between top of band 4.2% and bottom of band 5.25%</w:t>
            </w:r>
          </w:p>
        </w:tc>
      </w:tr>
      <w:tr w:rsidR="00A5413F" w:rsidRPr="00A5413F" w14:paraId="5C1DD5FE"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1F548A" w14:textId="77777777" w:rsidR="00A5413F" w:rsidRPr="00A5413F" w:rsidRDefault="00A5413F" w:rsidP="00A5413F">
            <w:pPr>
              <w:spacing w:before="0" w:after="120"/>
              <w:rPr>
                <w:b/>
                <w:bCs/>
                <w:sz w:val="18"/>
                <w:szCs w:val="18"/>
              </w:rPr>
            </w:pPr>
            <w:r w:rsidRPr="00A5413F">
              <w:rPr>
                <w:b/>
                <w:bCs/>
                <w:sz w:val="18"/>
                <w:szCs w:val="18"/>
              </w:rPr>
              <w:t>HIAL</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AFB2141"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F377C66"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EAC4153"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152F90C"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72930C7"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2411FF5"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p w14:paraId="6773AF6D" w14:textId="77777777" w:rsidR="00A5413F" w:rsidRPr="00A5413F" w:rsidRDefault="00A5413F" w:rsidP="00A5413F">
            <w:pPr>
              <w:spacing w:before="0" w:after="120"/>
              <w:rPr>
                <w:rFonts w:ascii="Aptos" w:eastAsia="Aptos" w:hAnsi="Aptos" w:cs="Aptos"/>
                <w:sz w:val="24"/>
                <w:szCs w:val="24"/>
              </w:rPr>
            </w:pPr>
          </w:p>
        </w:tc>
      </w:tr>
      <w:tr w:rsidR="00A5413F" w:rsidRPr="00A5413F" w14:paraId="09435BE9"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A7529A" w14:textId="77777777" w:rsidR="00A5413F" w:rsidRPr="00A5413F" w:rsidRDefault="00A5413F" w:rsidP="00A5413F">
            <w:pPr>
              <w:spacing w:before="0" w:after="120"/>
              <w:rPr>
                <w:b/>
                <w:bCs/>
                <w:sz w:val="18"/>
                <w:szCs w:val="18"/>
              </w:rPr>
            </w:pPr>
            <w:r w:rsidRPr="00A5413F">
              <w:rPr>
                <w:b/>
                <w:bCs/>
                <w:sz w:val="18"/>
                <w:szCs w:val="18"/>
              </w:rPr>
              <w:t>Historic Environment Scotland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118DC46"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41C74CDC"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5DC6F3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44A2410E"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FA68DE7"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539EAC43"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3680BE3F"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829BDC0" w14:textId="77777777" w:rsidR="00A5413F" w:rsidRPr="00A5413F" w:rsidRDefault="00A5413F" w:rsidP="00A5413F">
            <w:pPr>
              <w:spacing w:before="0" w:after="120"/>
              <w:rPr>
                <w:b/>
                <w:bCs/>
                <w:sz w:val="18"/>
                <w:szCs w:val="18"/>
              </w:rPr>
            </w:pPr>
            <w:r w:rsidRPr="00A5413F">
              <w:rPr>
                <w:b/>
                <w:bCs/>
                <w:sz w:val="18"/>
                <w:szCs w:val="18"/>
              </w:rPr>
              <w:t>National Galleries of Scotland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74617338"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98E30F1"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EF8624C"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9DFC1CB"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81A6DD2"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8F412C4"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697C938F"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0F56F3" w14:textId="77777777" w:rsidR="00A5413F" w:rsidRPr="00A5413F" w:rsidRDefault="00A5413F" w:rsidP="00A5413F">
            <w:pPr>
              <w:spacing w:before="0" w:after="120"/>
              <w:rPr>
                <w:b/>
                <w:bCs/>
                <w:sz w:val="18"/>
                <w:szCs w:val="18"/>
              </w:rPr>
            </w:pPr>
            <w:r w:rsidRPr="00A5413F">
              <w:rPr>
                <w:b/>
                <w:bCs/>
                <w:sz w:val="18"/>
                <w:szCs w:val="18"/>
              </w:rPr>
              <w:t>National Library of Scotland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5B875682"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720E95D6"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3497201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4B5E041"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7068DA4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18BC120"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0A316375"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35B1DC" w14:textId="77777777" w:rsidR="00A5413F" w:rsidRPr="00A5413F" w:rsidRDefault="00A5413F" w:rsidP="00A5413F">
            <w:pPr>
              <w:spacing w:before="0" w:after="120"/>
              <w:rPr>
                <w:b/>
                <w:bCs/>
                <w:sz w:val="18"/>
                <w:szCs w:val="18"/>
              </w:rPr>
            </w:pPr>
            <w:r w:rsidRPr="00A5413F">
              <w:rPr>
                <w:b/>
                <w:bCs/>
                <w:sz w:val="18"/>
                <w:szCs w:val="18"/>
              </w:rPr>
              <w:t>National Museums Scotland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5F53338"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ABAAD35"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56939721"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719B4C3"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0388CA2"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0477FCFF"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61CE6AE4"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3C14869" w14:textId="77777777" w:rsidR="00A5413F" w:rsidRPr="00A5413F" w:rsidRDefault="00A5413F" w:rsidP="00A5413F">
            <w:pPr>
              <w:spacing w:before="0" w:after="120"/>
              <w:rPr>
                <w:b/>
                <w:bCs/>
                <w:sz w:val="18"/>
                <w:szCs w:val="18"/>
              </w:rPr>
            </w:pPr>
            <w:r w:rsidRPr="00A5413F">
              <w:rPr>
                <w:b/>
                <w:bCs/>
                <w:sz w:val="18"/>
                <w:szCs w:val="18"/>
              </w:rPr>
              <w:t>Police Investigation and Review Commission</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903B3DE"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E182FAE"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0E9EC7E"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59228626"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1C813AB2"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4B57ECE"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09254C79"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E7A6A9" w14:textId="77777777" w:rsidR="00A5413F" w:rsidRPr="00A5413F" w:rsidRDefault="00A5413F" w:rsidP="00A5413F">
            <w:pPr>
              <w:spacing w:before="0" w:after="120"/>
              <w:rPr>
                <w:b/>
                <w:bCs/>
                <w:sz w:val="18"/>
                <w:szCs w:val="18"/>
              </w:rPr>
            </w:pPr>
            <w:r w:rsidRPr="00A5413F">
              <w:rPr>
                <w:b/>
                <w:bCs/>
                <w:sz w:val="18"/>
                <w:szCs w:val="18"/>
              </w:rPr>
              <w:t>Scotland's Rural College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FF18892"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0112773"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D233B86"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BAF47DD"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E64CE5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C4DA0F9"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078E038B"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F37387" w14:textId="77777777" w:rsidR="00A5413F" w:rsidRPr="00A5413F" w:rsidRDefault="00A5413F" w:rsidP="00A5413F">
            <w:pPr>
              <w:spacing w:before="0" w:after="120"/>
              <w:rPr>
                <w:b/>
                <w:bCs/>
                <w:sz w:val="18"/>
                <w:szCs w:val="18"/>
              </w:rPr>
            </w:pPr>
            <w:r w:rsidRPr="00A5413F">
              <w:rPr>
                <w:b/>
                <w:bCs/>
                <w:sz w:val="18"/>
                <w:szCs w:val="18"/>
              </w:rPr>
              <w:t>Scottish Government</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4A3FD5F"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23C251D"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868B042"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33ED54E"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C89D871"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7F414F59"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338095DD"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2AA8DC" w14:textId="77777777" w:rsidR="00A5413F" w:rsidRPr="00A5413F" w:rsidRDefault="00A5413F" w:rsidP="00A5413F">
            <w:pPr>
              <w:spacing w:before="0" w:after="120"/>
              <w:rPr>
                <w:b/>
                <w:bCs/>
                <w:sz w:val="18"/>
                <w:szCs w:val="18"/>
              </w:rPr>
            </w:pPr>
            <w:r w:rsidRPr="00A5413F">
              <w:rPr>
                <w:b/>
                <w:bCs/>
                <w:sz w:val="18"/>
                <w:szCs w:val="18"/>
              </w:rPr>
              <w:t>Nature Scotland</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59CF70E"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1BECD19"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FCEF90C"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2350758"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37678779"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9C4F1E5"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5720C16D"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702178C" w14:textId="77777777" w:rsidR="00A5413F" w:rsidRPr="00A5413F" w:rsidRDefault="00A5413F" w:rsidP="00A5413F">
            <w:pPr>
              <w:spacing w:before="0" w:after="120"/>
              <w:rPr>
                <w:b/>
                <w:bCs/>
                <w:sz w:val="18"/>
                <w:szCs w:val="18"/>
              </w:rPr>
            </w:pPr>
            <w:r w:rsidRPr="00A5413F">
              <w:rPr>
                <w:b/>
                <w:bCs/>
                <w:sz w:val="18"/>
                <w:szCs w:val="18"/>
              </w:rPr>
              <w:t>Scottish Prison Service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564E5503"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620374C"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CF624F7"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9F50713"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81D3ABF"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46378DE"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4D070F85"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A95834" w14:textId="77777777" w:rsidR="00A5413F" w:rsidRPr="00A5413F" w:rsidRDefault="00A5413F" w:rsidP="00A5413F">
            <w:pPr>
              <w:spacing w:before="0" w:after="120"/>
              <w:rPr>
                <w:b/>
                <w:bCs/>
                <w:sz w:val="18"/>
                <w:szCs w:val="18"/>
              </w:rPr>
            </w:pPr>
            <w:r w:rsidRPr="00A5413F">
              <w:rPr>
                <w:b/>
                <w:bCs/>
                <w:sz w:val="18"/>
                <w:szCs w:val="18"/>
              </w:rPr>
              <w:t>Scottish Research Establishments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1A9820E" w14:textId="77777777" w:rsidR="00A5413F" w:rsidRPr="00A5413F" w:rsidRDefault="00A5413F" w:rsidP="00A5413F">
            <w:pPr>
              <w:spacing w:before="0" w:after="120"/>
              <w:rPr>
                <w:sz w:val="18"/>
                <w:szCs w:val="18"/>
              </w:rPr>
            </w:pPr>
            <w:r w:rsidRPr="00A5413F">
              <w:rPr>
                <w:sz w:val="18"/>
                <w:szCs w:val="18"/>
              </w:rPr>
              <w:t>Scottish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3EEF31A5"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950699E"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1CF0DB12"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5F110100"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A60576F"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4995EC88"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EB451F" w14:textId="77777777" w:rsidR="00A5413F" w:rsidRPr="00A5413F" w:rsidRDefault="00A5413F" w:rsidP="00A5413F">
            <w:pPr>
              <w:spacing w:before="0" w:after="120"/>
              <w:rPr>
                <w:b/>
                <w:bCs/>
                <w:sz w:val="18"/>
                <w:szCs w:val="18"/>
              </w:rPr>
            </w:pPr>
            <w:r w:rsidRPr="00A5413F">
              <w:rPr>
                <w:b/>
                <w:bCs/>
                <w:sz w:val="18"/>
                <w:szCs w:val="18"/>
              </w:rPr>
              <w:t>Serious Fraud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36C78E01" w14:textId="77777777" w:rsidR="00A5413F" w:rsidRPr="00A5413F" w:rsidRDefault="00A5413F" w:rsidP="00A5413F">
            <w:pPr>
              <w:spacing w:before="0" w:after="120"/>
              <w:rPr>
                <w:sz w:val="18"/>
                <w:szCs w:val="18"/>
              </w:rPr>
            </w:pPr>
            <w:r w:rsidRPr="00A5413F">
              <w:rPr>
                <w:sz w:val="18"/>
                <w:szCs w:val="18"/>
              </w:rPr>
              <w:t>SFO</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209F8ABE"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239A4E5A"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71BC966E"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6AE3DB97"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26C23C5" w14:textId="77777777" w:rsidR="00A5413F" w:rsidRPr="00A5413F" w:rsidRDefault="00A5413F" w:rsidP="00A5413F">
            <w:pPr>
              <w:spacing w:before="0" w:after="120"/>
              <w:rPr>
                <w:sz w:val="18"/>
                <w:szCs w:val="18"/>
              </w:rPr>
            </w:pPr>
            <w:r w:rsidRPr="00A5413F">
              <w:rPr>
                <w:sz w:val="18"/>
                <w:szCs w:val="18"/>
              </w:rPr>
              <w:t>Helpfully there are no plans for headcount reductions.</w:t>
            </w:r>
          </w:p>
          <w:p w14:paraId="49A51668" w14:textId="77777777" w:rsidR="00A5413F" w:rsidRPr="00A5413F" w:rsidRDefault="00A5413F" w:rsidP="00A5413F">
            <w:pPr>
              <w:spacing w:before="0" w:after="120"/>
              <w:rPr>
                <w:sz w:val="18"/>
                <w:szCs w:val="18"/>
              </w:rPr>
            </w:pPr>
            <w:r w:rsidRPr="00A5413F">
              <w:rPr>
                <w:sz w:val="18"/>
                <w:szCs w:val="18"/>
              </w:rPr>
              <w:t>Unhelpfully, no plans for a pay business case.</w:t>
            </w:r>
          </w:p>
          <w:p w14:paraId="5D596574" w14:textId="77777777" w:rsidR="00A5413F" w:rsidRPr="00A5413F" w:rsidRDefault="00A5413F" w:rsidP="00A5413F">
            <w:pPr>
              <w:spacing w:before="0" w:after="120"/>
              <w:rPr>
                <w:sz w:val="18"/>
                <w:szCs w:val="18"/>
              </w:rPr>
            </w:pPr>
          </w:p>
        </w:tc>
      </w:tr>
      <w:tr w:rsidR="00A5413F" w:rsidRPr="00A5413F" w14:paraId="7C125A86"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9FEBA2" w14:textId="77777777" w:rsidR="00A5413F" w:rsidRPr="00A5413F" w:rsidRDefault="00A5413F" w:rsidP="00A5413F">
            <w:pPr>
              <w:spacing w:before="0" w:after="120"/>
              <w:rPr>
                <w:b/>
                <w:bCs/>
                <w:sz w:val="18"/>
                <w:szCs w:val="18"/>
              </w:rPr>
            </w:pPr>
            <w:r w:rsidRPr="00A5413F">
              <w:rPr>
                <w:b/>
                <w:bCs/>
                <w:sz w:val="18"/>
                <w:szCs w:val="18"/>
              </w:rPr>
              <w:t>Royal Botanic Garden Edinburgh</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6D1F719A" w14:textId="77777777" w:rsidR="00A5413F" w:rsidRPr="00A5413F" w:rsidRDefault="00A5413F" w:rsidP="00A5413F">
            <w:pPr>
              <w:spacing w:before="0" w:after="120"/>
              <w:rPr>
                <w:sz w:val="18"/>
                <w:szCs w:val="18"/>
              </w:rPr>
            </w:pPr>
            <w:r w:rsidRPr="00A5413F">
              <w:rPr>
                <w:sz w:val="18"/>
                <w:szCs w:val="18"/>
              </w:rPr>
              <w:t>Sottish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6A561349" w14:textId="77777777" w:rsidR="00A5413F" w:rsidRPr="00A5413F" w:rsidRDefault="00A5413F" w:rsidP="00A5413F">
            <w:pPr>
              <w:spacing w:before="0" w:after="120"/>
              <w:rPr>
                <w:sz w:val="18"/>
                <w:szCs w:val="18"/>
              </w:rPr>
            </w:pPr>
            <w:r w:rsidRPr="00A5413F">
              <w:rPr>
                <w:sz w:val="18"/>
                <w:szCs w:val="18"/>
              </w:rPr>
              <w:t>3%</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32EB88E"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26ADBAE" w14:textId="77777777" w:rsidR="00A5413F" w:rsidRPr="00A5413F" w:rsidRDefault="00A5413F" w:rsidP="00A5413F">
            <w:pPr>
              <w:spacing w:before="0" w:after="120"/>
              <w:rPr>
                <w:sz w:val="18"/>
                <w:szCs w:val="18"/>
              </w:rPr>
            </w:pP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87A6F9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1C18BCDE" w14:textId="77777777" w:rsidR="00A5413F" w:rsidRPr="00A5413F" w:rsidRDefault="00A5413F" w:rsidP="00A5413F">
            <w:pPr>
              <w:spacing w:before="0" w:after="120"/>
              <w:rPr>
                <w:rFonts w:eastAsia="Aptos"/>
                <w:sz w:val="18"/>
                <w:szCs w:val="18"/>
              </w:rPr>
            </w:pPr>
            <w:r w:rsidRPr="00A5413F">
              <w:rPr>
                <w:rFonts w:eastAsia="Aptos"/>
                <w:sz w:val="18"/>
                <w:szCs w:val="18"/>
              </w:rPr>
              <w:t>2025/26 Negotiations ongoing but a minimum of 3% and progression guaranteed</w:t>
            </w:r>
          </w:p>
        </w:tc>
      </w:tr>
      <w:tr w:rsidR="00A5413F" w:rsidRPr="00A5413F" w14:paraId="5DB7C241"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27CAA0" w14:textId="77777777" w:rsidR="00A5413F" w:rsidRPr="00A5413F" w:rsidRDefault="00A5413F" w:rsidP="00A5413F">
            <w:pPr>
              <w:spacing w:before="0" w:after="120"/>
              <w:rPr>
                <w:b/>
                <w:bCs/>
                <w:sz w:val="18"/>
                <w:szCs w:val="18"/>
              </w:rPr>
            </w:pPr>
            <w:r w:rsidRPr="00A5413F">
              <w:rPr>
                <w:b/>
                <w:bCs/>
                <w:sz w:val="18"/>
                <w:szCs w:val="18"/>
              </w:rPr>
              <w:t>National Museum of Wales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7C955761" w14:textId="77777777" w:rsidR="00A5413F" w:rsidRPr="00A5413F" w:rsidRDefault="00A5413F" w:rsidP="00A5413F">
            <w:pPr>
              <w:spacing w:before="0" w:after="120"/>
              <w:rPr>
                <w:sz w:val="18"/>
                <w:szCs w:val="18"/>
              </w:rPr>
            </w:pPr>
            <w:r w:rsidRPr="00A5413F">
              <w:rPr>
                <w:sz w:val="18"/>
                <w:szCs w:val="18"/>
              </w:rPr>
              <w:t>Welsh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08461CBA" w14:textId="77777777" w:rsidR="00A5413F" w:rsidRPr="00A5413F" w:rsidRDefault="00A5413F" w:rsidP="00A5413F">
            <w:pPr>
              <w:spacing w:before="0" w:after="120"/>
              <w:rPr>
                <w:sz w:val="18"/>
                <w:szCs w:val="18"/>
              </w:rPr>
            </w:pPr>
            <w:r w:rsidRPr="00A5413F">
              <w:rPr>
                <w:sz w:val="18"/>
                <w:szCs w:val="18"/>
              </w:rPr>
              <w:t>5%</w:t>
            </w: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04C8C20C"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24C8FBDC"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4D72F4EC"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4E2ADEF2" w14:textId="77777777" w:rsidR="00A5413F" w:rsidRPr="00A5413F" w:rsidRDefault="00A5413F" w:rsidP="00A5413F">
            <w:pPr>
              <w:spacing w:before="0" w:after="120"/>
              <w:rPr>
                <w:sz w:val="18"/>
                <w:szCs w:val="18"/>
              </w:rPr>
            </w:pPr>
            <w:r w:rsidRPr="00A5413F">
              <w:rPr>
                <w:sz w:val="18"/>
                <w:szCs w:val="18"/>
              </w:rPr>
              <w:t>5% consolidated for all staff</w:t>
            </w:r>
          </w:p>
        </w:tc>
      </w:tr>
      <w:tr w:rsidR="00A5413F" w:rsidRPr="00A5413F" w14:paraId="284B71A5"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DA4175F" w14:textId="77777777" w:rsidR="00A5413F" w:rsidRPr="00A5413F" w:rsidRDefault="00A5413F" w:rsidP="00A5413F">
            <w:pPr>
              <w:spacing w:before="0" w:after="120"/>
              <w:rPr>
                <w:b/>
                <w:bCs/>
                <w:sz w:val="18"/>
                <w:szCs w:val="18"/>
              </w:rPr>
            </w:pPr>
            <w:r w:rsidRPr="00A5413F">
              <w:rPr>
                <w:b/>
                <w:bCs/>
                <w:sz w:val="18"/>
                <w:szCs w:val="18"/>
              </w:rPr>
              <w:t>National Library of Wales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14:paraId="4B217698" w14:textId="77777777" w:rsidR="00A5413F" w:rsidRPr="00A5413F" w:rsidRDefault="00A5413F" w:rsidP="00A5413F">
            <w:pPr>
              <w:spacing w:before="0" w:after="120"/>
              <w:rPr>
                <w:sz w:val="18"/>
                <w:szCs w:val="18"/>
              </w:rPr>
            </w:pPr>
            <w:r w:rsidRPr="00A5413F">
              <w:rPr>
                <w:sz w:val="18"/>
                <w:szCs w:val="18"/>
              </w:rPr>
              <w:t>Welsh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DCF9263"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7F2FD2C0"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68B51A71"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6C44349"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32560004" w14:textId="77777777" w:rsidR="00A5413F" w:rsidRPr="00A5413F" w:rsidRDefault="00A5413F" w:rsidP="00A5413F">
            <w:pPr>
              <w:spacing w:before="0" w:after="120"/>
              <w:rPr>
                <w:sz w:val="18"/>
                <w:szCs w:val="18"/>
              </w:rPr>
            </w:pPr>
            <w:r w:rsidRPr="00A5413F">
              <w:rPr>
                <w:sz w:val="18"/>
                <w:szCs w:val="18"/>
              </w:rPr>
              <w:t>5% consolidated for all staff except SCS</w:t>
            </w:r>
          </w:p>
        </w:tc>
      </w:tr>
      <w:tr w:rsidR="00A5413F" w:rsidRPr="00A5413F" w14:paraId="494311F3"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5398C3" w14:textId="77777777" w:rsidR="00A5413F" w:rsidRPr="00A5413F" w:rsidRDefault="00A5413F" w:rsidP="00A5413F">
            <w:pPr>
              <w:spacing w:before="0" w:after="120"/>
              <w:rPr>
                <w:b/>
                <w:bCs/>
                <w:sz w:val="18"/>
                <w:szCs w:val="18"/>
              </w:rPr>
            </w:pPr>
            <w:r w:rsidRPr="00A5413F">
              <w:rPr>
                <w:b/>
                <w:bCs/>
                <w:sz w:val="18"/>
                <w:szCs w:val="18"/>
              </w:rPr>
              <w:t>Natural Resources (Wales)</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2F18582B" w14:textId="77777777" w:rsidR="00A5413F" w:rsidRPr="00A5413F" w:rsidRDefault="00A5413F" w:rsidP="00A5413F">
            <w:pPr>
              <w:spacing w:before="0" w:after="120"/>
              <w:rPr>
                <w:sz w:val="18"/>
                <w:szCs w:val="18"/>
              </w:rPr>
            </w:pPr>
            <w:r w:rsidRPr="00A5413F">
              <w:rPr>
                <w:sz w:val="18"/>
                <w:szCs w:val="18"/>
              </w:rPr>
              <w:t>Welsh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53FB2FAE"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6660F9AE"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1576F63"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2590761"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2C7CC29F" w14:textId="77777777" w:rsidR="00A5413F" w:rsidRPr="00A5413F" w:rsidRDefault="00A5413F" w:rsidP="00A5413F">
            <w:pPr>
              <w:spacing w:before="0" w:after="120"/>
              <w:rPr>
                <w:sz w:val="18"/>
                <w:szCs w:val="18"/>
              </w:rPr>
            </w:pPr>
            <w:r w:rsidRPr="00A5413F">
              <w:rPr>
                <w:rFonts w:eastAsia="Arial"/>
                <w:sz w:val="18"/>
                <w:szCs w:val="18"/>
              </w:rPr>
              <w:t>5% consolidated pay rise to all pay points, back dated to 1st April 2024. 5% increase to all enhancements and payments (excluding the Loyalty Award, Market Supplement and Recruitment Supplement), back dated to 1st April 2024.</w:t>
            </w:r>
          </w:p>
        </w:tc>
      </w:tr>
      <w:tr w:rsidR="00A5413F" w:rsidRPr="00A5413F" w14:paraId="18279019" w14:textId="77777777" w:rsidTr="00404119">
        <w:trPr>
          <w:trHeight w:val="289"/>
        </w:trPr>
        <w:tc>
          <w:tcPr>
            <w:tcW w:w="20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146CFF" w14:textId="77777777" w:rsidR="00A5413F" w:rsidRPr="00A5413F" w:rsidRDefault="00A5413F" w:rsidP="00A5413F">
            <w:pPr>
              <w:spacing w:before="0" w:after="120"/>
              <w:rPr>
                <w:b/>
                <w:bCs/>
                <w:sz w:val="18"/>
                <w:szCs w:val="18"/>
              </w:rPr>
            </w:pPr>
            <w:r w:rsidRPr="00A5413F">
              <w:rPr>
                <w:b/>
                <w:bCs/>
                <w:sz w:val="18"/>
                <w:szCs w:val="18"/>
              </w:rPr>
              <w:t>Wales Audit Office</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hideMark/>
          </w:tcPr>
          <w:p w14:paraId="03A644B0" w14:textId="77777777" w:rsidR="00A5413F" w:rsidRPr="00A5413F" w:rsidRDefault="00A5413F" w:rsidP="00A5413F">
            <w:pPr>
              <w:spacing w:before="0" w:after="120"/>
              <w:rPr>
                <w:sz w:val="18"/>
                <w:szCs w:val="18"/>
              </w:rPr>
            </w:pPr>
            <w:r w:rsidRPr="00A5413F">
              <w:rPr>
                <w:sz w:val="18"/>
                <w:szCs w:val="18"/>
              </w:rPr>
              <w:t>Welsh Government</w:t>
            </w:r>
          </w:p>
        </w:tc>
        <w:tc>
          <w:tcPr>
            <w:tcW w:w="1075" w:type="dxa"/>
            <w:tcBorders>
              <w:top w:val="nil"/>
              <w:left w:val="nil"/>
              <w:bottom w:val="single" w:sz="8" w:space="0" w:color="auto"/>
              <w:right w:val="single" w:sz="8" w:space="0" w:color="auto"/>
            </w:tcBorders>
            <w:noWrap/>
            <w:tcMar>
              <w:top w:w="0" w:type="dxa"/>
              <w:left w:w="108" w:type="dxa"/>
              <w:bottom w:w="0" w:type="dxa"/>
              <w:right w:w="108" w:type="dxa"/>
            </w:tcMar>
          </w:tcPr>
          <w:p w14:paraId="1CA5C372" w14:textId="77777777" w:rsidR="00A5413F" w:rsidRPr="00A5413F" w:rsidRDefault="00A5413F" w:rsidP="00A5413F">
            <w:pPr>
              <w:spacing w:before="0" w:after="120"/>
              <w:rPr>
                <w:sz w:val="18"/>
                <w:szCs w:val="18"/>
              </w:rPr>
            </w:pPr>
          </w:p>
        </w:tc>
        <w:tc>
          <w:tcPr>
            <w:tcW w:w="956" w:type="dxa"/>
            <w:tcBorders>
              <w:top w:val="nil"/>
              <w:left w:val="nil"/>
              <w:bottom w:val="single" w:sz="8" w:space="0" w:color="auto"/>
              <w:right w:val="single" w:sz="8" w:space="0" w:color="auto"/>
            </w:tcBorders>
            <w:noWrap/>
            <w:tcMar>
              <w:top w:w="0" w:type="dxa"/>
              <w:left w:w="108" w:type="dxa"/>
              <w:bottom w:w="0" w:type="dxa"/>
              <w:right w:w="108" w:type="dxa"/>
            </w:tcMar>
          </w:tcPr>
          <w:p w14:paraId="1E47A609" w14:textId="77777777" w:rsidR="00A5413F" w:rsidRPr="00A5413F" w:rsidRDefault="00A5413F" w:rsidP="00A5413F">
            <w:pPr>
              <w:spacing w:before="0" w:after="120"/>
              <w:rPr>
                <w:sz w:val="18"/>
                <w:szCs w:val="18"/>
              </w:rPr>
            </w:pPr>
          </w:p>
        </w:tc>
        <w:tc>
          <w:tcPr>
            <w:tcW w:w="1017" w:type="dxa"/>
            <w:tcBorders>
              <w:top w:val="nil"/>
              <w:left w:val="nil"/>
              <w:bottom w:val="single" w:sz="8" w:space="0" w:color="auto"/>
              <w:right w:val="single" w:sz="8" w:space="0" w:color="auto"/>
            </w:tcBorders>
            <w:noWrap/>
            <w:tcMar>
              <w:top w:w="0" w:type="dxa"/>
              <w:left w:w="108" w:type="dxa"/>
              <w:bottom w:w="0" w:type="dxa"/>
              <w:right w:w="108" w:type="dxa"/>
            </w:tcMar>
          </w:tcPr>
          <w:p w14:paraId="3DB974E5" w14:textId="77777777" w:rsidR="00A5413F" w:rsidRPr="00A5413F" w:rsidRDefault="00A5413F" w:rsidP="00A5413F">
            <w:pPr>
              <w:spacing w:before="0" w:after="120"/>
              <w:rPr>
                <w:sz w:val="18"/>
                <w:szCs w:val="18"/>
              </w:rPr>
            </w:pPr>
            <w:r w:rsidRPr="00A5413F">
              <w:rPr>
                <w:sz w:val="18"/>
                <w:szCs w:val="18"/>
              </w:rPr>
              <w:t>8%</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14:paraId="0EC655ED" w14:textId="77777777" w:rsidR="00A5413F" w:rsidRPr="00A5413F" w:rsidRDefault="00A5413F" w:rsidP="00A5413F">
            <w:pPr>
              <w:spacing w:before="0" w:after="120"/>
              <w:rPr>
                <w:sz w:val="18"/>
                <w:szCs w:val="18"/>
              </w:rPr>
            </w:pPr>
          </w:p>
        </w:tc>
        <w:tc>
          <w:tcPr>
            <w:tcW w:w="3917" w:type="dxa"/>
            <w:tcBorders>
              <w:top w:val="nil"/>
              <w:left w:val="nil"/>
              <w:bottom w:val="single" w:sz="8" w:space="0" w:color="auto"/>
              <w:right w:val="single" w:sz="8" w:space="0" w:color="auto"/>
            </w:tcBorders>
            <w:noWrap/>
            <w:tcMar>
              <w:top w:w="0" w:type="dxa"/>
              <w:left w:w="108" w:type="dxa"/>
              <w:bottom w:w="0" w:type="dxa"/>
              <w:right w:w="108" w:type="dxa"/>
            </w:tcMar>
          </w:tcPr>
          <w:p w14:paraId="69DB2BAE" w14:textId="77777777" w:rsidR="00A5413F" w:rsidRPr="00A5413F" w:rsidRDefault="00A5413F" w:rsidP="00A5413F">
            <w:pPr>
              <w:spacing w:before="0" w:after="120"/>
              <w:rPr>
                <w:sz w:val="18"/>
                <w:szCs w:val="18"/>
              </w:rPr>
            </w:pPr>
            <w:r w:rsidRPr="00A5413F">
              <w:rPr>
                <w:sz w:val="18"/>
                <w:szCs w:val="18"/>
              </w:rPr>
              <w:t>Financial estimate for 2024-25 provided for an increase in the pay budget of up to 8% - accepted and paid</w:t>
            </w:r>
          </w:p>
        </w:tc>
      </w:tr>
      <w:tr w:rsidR="00A5413F" w:rsidRPr="00A5413F" w14:paraId="6366D91C" w14:textId="77777777" w:rsidTr="00404119">
        <w:trPr>
          <w:trHeight w:val="289"/>
        </w:trPr>
        <w:tc>
          <w:tcPr>
            <w:tcW w:w="2076" w:type="dxa"/>
            <w:tcBorders>
              <w:top w:val="nil"/>
              <w:left w:val="single" w:sz="8" w:space="0" w:color="auto"/>
              <w:bottom w:val="nil"/>
              <w:right w:val="single" w:sz="8" w:space="0" w:color="auto"/>
            </w:tcBorders>
            <w:noWrap/>
            <w:tcMar>
              <w:top w:w="0" w:type="dxa"/>
              <w:left w:w="108" w:type="dxa"/>
              <w:bottom w:w="0" w:type="dxa"/>
              <w:right w:w="108" w:type="dxa"/>
            </w:tcMar>
            <w:hideMark/>
          </w:tcPr>
          <w:p w14:paraId="40CFD969" w14:textId="77777777" w:rsidR="00A5413F" w:rsidRPr="00A5413F" w:rsidRDefault="00A5413F" w:rsidP="00A5413F">
            <w:pPr>
              <w:spacing w:before="0" w:after="120"/>
              <w:rPr>
                <w:b/>
                <w:bCs/>
                <w:sz w:val="18"/>
                <w:szCs w:val="18"/>
              </w:rPr>
            </w:pPr>
            <w:r w:rsidRPr="00A5413F">
              <w:rPr>
                <w:b/>
                <w:bCs/>
                <w:sz w:val="18"/>
                <w:szCs w:val="18"/>
              </w:rPr>
              <w:t>Welsh Government</w:t>
            </w:r>
          </w:p>
        </w:tc>
        <w:tc>
          <w:tcPr>
            <w:tcW w:w="1221" w:type="dxa"/>
            <w:tcBorders>
              <w:top w:val="nil"/>
              <w:left w:val="nil"/>
              <w:bottom w:val="nil"/>
              <w:right w:val="single" w:sz="8" w:space="0" w:color="auto"/>
            </w:tcBorders>
            <w:noWrap/>
            <w:tcMar>
              <w:top w:w="0" w:type="dxa"/>
              <w:left w:w="108" w:type="dxa"/>
              <w:bottom w:w="0" w:type="dxa"/>
              <w:right w:w="108" w:type="dxa"/>
            </w:tcMar>
            <w:hideMark/>
          </w:tcPr>
          <w:p w14:paraId="00D4722E" w14:textId="77777777" w:rsidR="00A5413F" w:rsidRPr="00A5413F" w:rsidRDefault="00A5413F" w:rsidP="00A5413F">
            <w:pPr>
              <w:spacing w:before="0" w:after="120"/>
              <w:rPr>
                <w:sz w:val="18"/>
                <w:szCs w:val="18"/>
              </w:rPr>
            </w:pPr>
            <w:r w:rsidRPr="00A5413F">
              <w:rPr>
                <w:sz w:val="18"/>
                <w:szCs w:val="18"/>
              </w:rPr>
              <w:t>Welsh Government</w:t>
            </w:r>
          </w:p>
        </w:tc>
        <w:tc>
          <w:tcPr>
            <w:tcW w:w="1075" w:type="dxa"/>
            <w:tcBorders>
              <w:top w:val="nil"/>
              <w:left w:val="nil"/>
              <w:bottom w:val="nil"/>
              <w:right w:val="single" w:sz="8" w:space="0" w:color="auto"/>
            </w:tcBorders>
            <w:noWrap/>
            <w:tcMar>
              <w:top w:w="0" w:type="dxa"/>
              <w:left w:w="108" w:type="dxa"/>
              <w:bottom w:w="0" w:type="dxa"/>
              <w:right w:w="108" w:type="dxa"/>
            </w:tcMar>
          </w:tcPr>
          <w:p w14:paraId="712D0ACD" w14:textId="77777777" w:rsidR="00A5413F" w:rsidRPr="00A5413F" w:rsidRDefault="00A5413F" w:rsidP="00A5413F">
            <w:pPr>
              <w:spacing w:before="0" w:after="120"/>
              <w:rPr>
                <w:sz w:val="18"/>
                <w:szCs w:val="18"/>
              </w:rPr>
            </w:pPr>
          </w:p>
        </w:tc>
        <w:tc>
          <w:tcPr>
            <w:tcW w:w="956" w:type="dxa"/>
            <w:tcBorders>
              <w:top w:val="nil"/>
              <w:left w:val="nil"/>
              <w:bottom w:val="nil"/>
              <w:right w:val="single" w:sz="8" w:space="0" w:color="auto"/>
            </w:tcBorders>
            <w:noWrap/>
            <w:tcMar>
              <w:top w:w="0" w:type="dxa"/>
              <w:left w:w="108" w:type="dxa"/>
              <w:bottom w:w="0" w:type="dxa"/>
              <w:right w:w="108" w:type="dxa"/>
            </w:tcMar>
          </w:tcPr>
          <w:p w14:paraId="68044E3C" w14:textId="77777777" w:rsidR="00A5413F" w:rsidRPr="00A5413F" w:rsidRDefault="00A5413F" w:rsidP="00A5413F">
            <w:pPr>
              <w:spacing w:before="0" w:after="120"/>
              <w:rPr>
                <w:sz w:val="18"/>
                <w:szCs w:val="18"/>
              </w:rPr>
            </w:pPr>
          </w:p>
        </w:tc>
        <w:tc>
          <w:tcPr>
            <w:tcW w:w="1017" w:type="dxa"/>
            <w:tcBorders>
              <w:top w:val="nil"/>
              <w:left w:val="nil"/>
              <w:bottom w:val="nil"/>
              <w:right w:val="single" w:sz="8" w:space="0" w:color="auto"/>
            </w:tcBorders>
            <w:noWrap/>
            <w:tcMar>
              <w:top w:w="0" w:type="dxa"/>
              <w:left w:w="108" w:type="dxa"/>
              <w:bottom w:w="0" w:type="dxa"/>
              <w:right w:w="108" w:type="dxa"/>
            </w:tcMar>
          </w:tcPr>
          <w:p w14:paraId="083A519B" w14:textId="77777777" w:rsidR="00A5413F" w:rsidRPr="00A5413F" w:rsidRDefault="00A5413F" w:rsidP="00A5413F">
            <w:pPr>
              <w:spacing w:before="0" w:after="120"/>
              <w:rPr>
                <w:sz w:val="18"/>
                <w:szCs w:val="18"/>
              </w:rPr>
            </w:pPr>
            <w:r w:rsidRPr="00A5413F">
              <w:rPr>
                <w:sz w:val="18"/>
                <w:szCs w:val="18"/>
              </w:rPr>
              <w:t>5%</w:t>
            </w:r>
          </w:p>
        </w:tc>
        <w:tc>
          <w:tcPr>
            <w:tcW w:w="1056" w:type="dxa"/>
            <w:tcBorders>
              <w:top w:val="nil"/>
              <w:left w:val="nil"/>
              <w:bottom w:val="nil"/>
              <w:right w:val="single" w:sz="8" w:space="0" w:color="auto"/>
            </w:tcBorders>
            <w:noWrap/>
            <w:tcMar>
              <w:top w:w="0" w:type="dxa"/>
              <w:left w:w="108" w:type="dxa"/>
              <w:bottom w:w="0" w:type="dxa"/>
              <w:right w:w="108" w:type="dxa"/>
            </w:tcMar>
          </w:tcPr>
          <w:p w14:paraId="405959D0" w14:textId="77777777" w:rsidR="00A5413F" w:rsidRPr="00A5413F" w:rsidRDefault="00A5413F" w:rsidP="00A5413F">
            <w:pPr>
              <w:spacing w:before="0" w:after="120"/>
              <w:rPr>
                <w:sz w:val="18"/>
                <w:szCs w:val="18"/>
              </w:rPr>
            </w:pPr>
          </w:p>
        </w:tc>
        <w:tc>
          <w:tcPr>
            <w:tcW w:w="3917" w:type="dxa"/>
            <w:tcBorders>
              <w:top w:val="nil"/>
              <w:left w:val="nil"/>
              <w:bottom w:val="nil"/>
              <w:right w:val="single" w:sz="8" w:space="0" w:color="auto"/>
            </w:tcBorders>
            <w:noWrap/>
            <w:tcMar>
              <w:top w:w="0" w:type="dxa"/>
              <w:left w:w="108" w:type="dxa"/>
              <w:bottom w:w="0" w:type="dxa"/>
              <w:right w:w="108" w:type="dxa"/>
            </w:tcMar>
          </w:tcPr>
          <w:p w14:paraId="3ED7445F" w14:textId="77777777" w:rsidR="00A5413F" w:rsidRPr="00A5413F" w:rsidRDefault="00A5413F" w:rsidP="00A5413F">
            <w:pPr>
              <w:spacing w:before="0" w:after="120"/>
              <w:rPr>
                <w:sz w:val="18"/>
                <w:szCs w:val="18"/>
              </w:rPr>
            </w:pPr>
            <w:r w:rsidRPr="00A5413F">
              <w:rPr>
                <w:sz w:val="18"/>
                <w:szCs w:val="18"/>
              </w:rPr>
              <w:t>original budgets for 24/25 were set at a 3.7% increase and so there is a 1.3% shortfall which should be handed down from Westminster. Headline figure 5% consolidated pay rise. Accepted by ballot of members.</w:t>
            </w:r>
          </w:p>
        </w:tc>
      </w:tr>
    </w:tbl>
    <w:p w14:paraId="564577DB" w14:textId="77777777" w:rsidR="006B3F4F" w:rsidRDefault="006B3F4F" w:rsidP="00B30CDC">
      <w:pPr>
        <w:spacing w:before="0" w:after="180" w:line="280" w:lineRule="exact"/>
      </w:pPr>
    </w:p>
    <w:sectPr w:rsidR="006B3F4F" w:rsidSect="002B35E2">
      <w:pgSz w:w="11906" w:h="16838" w:code="9"/>
      <w:pgMar w:top="1134" w:right="284" w:bottom="1134" w:left="284"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8CDD" w14:textId="77777777" w:rsidR="000B0CF7" w:rsidRDefault="000B0CF7">
      <w:r>
        <w:separator/>
      </w:r>
    </w:p>
  </w:endnote>
  <w:endnote w:type="continuationSeparator" w:id="0">
    <w:p w14:paraId="19CC04EA" w14:textId="77777777" w:rsidR="000B0CF7" w:rsidRDefault="000B0CF7">
      <w:r>
        <w:continuationSeparator/>
      </w:r>
    </w:p>
  </w:endnote>
  <w:endnote w:type="continuationNotice" w:id="1">
    <w:p w14:paraId="6FBD32D1" w14:textId="77777777" w:rsidR="000B0CF7" w:rsidRDefault="000B0C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4AA9" w14:textId="77777777" w:rsidR="008D0506" w:rsidRDefault="00E35BE6">
    <w:pPr>
      <w:pStyle w:val="Footer"/>
      <w:framePr w:wrap="around" w:vAnchor="text" w:hAnchor="margin" w:xAlign="center" w:y="1"/>
    </w:pPr>
    <w:r>
      <w:fldChar w:fldCharType="begin"/>
    </w:r>
    <w:r>
      <w:instrText xml:space="preserve">PAGE  </w:instrText>
    </w:r>
    <w:r>
      <w:fldChar w:fldCharType="end"/>
    </w:r>
  </w:p>
  <w:p w14:paraId="52D4171B" w14:textId="786CA802" w:rsidR="00E35BE6" w:rsidRDefault="00E35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068A" w14:textId="77777777" w:rsidR="008D0506" w:rsidRDefault="00E35BE6">
    <w:pPr>
      <w:pStyle w:val="Footer"/>
      <w:framePr w:wrap="around" w:vAnchor="text" w:hAnchor="margin" w:xAlign="center" w:y="1"/>
    </w:pPr>
    <w:r>
      <w:fldChar w:fldCharType="begin"/>
    </w:r>
    <w:r>
      <w:instrText xml:space="preserve">PAGE  </w:instrText>
    </w:r>
    <w:r>
      <w:fldChar w:fldCharType="separate"/>
    </w:r>
    <w:r>
      <w:rPr>
        <w:noProof/>
      </w:rPr>
      <w:t>6</w:t>
    </w:r>
    <w:r>
      <w:fldChar w:fldCharType="end"/>
    </w:r>
  </w:p>
  <w:p w14:paraId="3C861F91" w14:textId="041B3201" w:rsidR="00E35BE6" w:rsidRDefault="00E35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7278" w14:textId="77777777" w:rsidR="00E35BE6" w:rsidRPr="00FA5C2A" w:rsidRDefault="00E35BE6" w:rsidP="00423589">
    <w:pPr>
      <w:pBdr>
        <w:top w:val="single" w:sz="18" w:space="5" w:color="009D65"/>
      </w:pBdr>
      <w:tabs>
        <w:tab w:val="right" w:pos="9685"/>
      </w:tabs>
      <w:spacing w:after="100"/>
      <w:jc w:val="center"/>
      <w:rPr>
        <w:color w:val="000000" w:themeColor="text1"/>
      </w:rPr>
    </w:pPr>
    <w:r w:rsidRPr="00FA5C2A">
      <w:rPr>
        <w:color w:val="000000" w:themeColor="text1"/>
      </w:rPr>
      <w:t xml:space="preserve">Make sure your colleagues are Prospect members – they can join at </w:t>
    </w:r>
    <w:hyperlink r:id="rId1" w:history="1">
      <w:r w:rsidRPr="00FA5C2A">
        <w:rPr>
          <w:rStyle w:val="Hyperlink"/>
          <w:color w:val="000000" w:themeColor="text1"/>
        </w:rPr>
        <w:t>www.prospect.org.uk/joinus</w:t>
      </w:r>
    </w:hyperlink>
  </w:p>
  <w:p w14:paraId="1BC82D01" w14:textId="77777777" w:rsidR="00E35BE6" w:rsidRPr="00FA5C2A" w:rsidRDefault="00E35BE6" w:rsidP="00FA5C2A">
    <w:pPr>
      <w:tabs>
        <w:tab w:val="right" w:pos="9685"/>
      </w:tabs>
      <w:spacing w:after="100"/>
      <w:jc w:val="center"/>
      <w:rPr>
        <w:b/>
        <w:bCs/>
        <w:iCs/>
        <w:color w:val="000000" w:themeColor="text1"/>
      </w:rPr>
    </w:pPr>
    <w:r>
      <w:rPr>
        <w:b/>
        <w:bCs/>
        <w:iCs/>
        <w:color w:val="000000" w:themeColor="text1"/>
      </w:rPr>
      <w:t>Prospect Research Section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E519" w14:textId="77777777" w:rsidR="000B0CF7" w:rsidRDefault="000B0CF7">
      <w:r>
        <w:separator/>
      </w:r>
    </w:p>
  </w:footnote>
  <w:footnote w:type="continuationSeparator" w:id="0">
    <w:p w14:paraId="475D908B" w14:textId="77777777" w:rsidR="000B0CF7" w:rsidRDefault="000B0CF7">
      <w:r>
        <w:continuationSeparator/>
      </w:r>
    </w:p>
  </w:footnote>
  <w:footnote w:type="continuationNotice" w:id="1">
    <w:p w14:paraId="0196DEED" w14:textId="77777777" w:rsidR="000B0CF7" w:rsidRDefault="000B0CF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5002" w14:textId="77777777" w:rsidR="00E35BE6" w:rsidRDefault="00E35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D75A" w14:textId="3DEEFA0B" w:rsidR="00E35BE6" w:rsidRDefault="00E35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CF86" w14:textId="19D67A90" w:rsidR="00E35BE6" w:rsidRDefault="00E35BE6">
    <w:pPr>
      <w:pStyle w:val="Header"/>
    </w:pPr>
    <w:r>
      <w:rPr>
        <w:noProof/>
      </w:rPr>
      <w:drawing>
        <wp:anchor distT="0" distB="0" distL="114300" distR="114300" simplePos="0" relativeHeight="251658240" behindDoc="0" locked="0" layoutInCell="1" allowOverlap="1" wp14:anchorId="0F26CC8D" wp14:editId="5E81E7C8">
          <wp:simplePos x="0" y="0"/>
          <wp:positionH relativeFrom="page">
            <wp:posOffset>2982817</wp:posOffset>
          </wp:positionH>
          <wp:positionV relativeFrom="page">
            <wp:posOffset>382270</wp:posOffset>
          </wp:positionV>
          <wp:extent cx="2001600" cy="1004400"/>
          <wp:effectExtent l="0" t="0" r="508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 w15:restartNumberingAfterBreak="0">
    <w:nsid w:val="302B1210"/>
    <w:multiLevelType w:val="hybridMultilevel"/>
    <w:tmpl w:val="666E2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4E6663"/>
    <w:multiLevelType w:val="hybridMultilevel"/>
    <w:tmpl w:val="3BBC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892D23"/>
    <w:multiLevelType w:val="hybridMultilevel"/>
    <w:tmpl w:val="76B8E7C2"/>
    <w:lvl w:ilvl="0" w:tplc="FD542B2A">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42639D7"/>
    <w:multiLevelType w:val="hybridMultilevel"/>
    <w:tmpl w:val="7EFC1C40"/>
    <w:lvl w:ilvl="0" w:tplc="96EC5E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FC11F3"/>
    <w:multiLevelType w:val="hybridMultilevel"/>
    <w:tmpl w:val="CDACF1EE"/>
    <w:lvl w:ilvl="0" w:tplc="BBF42258">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313377A"/>
    <w:multiLevelType w:val="hybridMultilevel"/>
    <w:tmpl w:val="E886E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836962366">
    <w:abstractNumId w:val="6"/>
  </w:num>
  <w:num w:numId="2" w16cid:durableId="525750642">
    <w:abstractNumId w:val="0"/>
  </w:num>
  <w:num w:numId="3" w16cid:durableId="90856194">
    <w:abstractNumId w:val="1"/>
  </w:num>
  <w:num w:numId="4" w16cid:durableId="615646085">
    <w:abstractNumId w:val="10"/>
  </w:num>
  <w:num w:numId="5" w16cid:durableId="311373780">
    <w:abstractNumId w:val="11"/>
  </w:num>
  <w:num w:numId="6" w16cid:durableId="502815637">
    <w:abstractNumId w:val="7"/>
  </w:num>
  <w:num w:numId="7" w16cid:durableId="389152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5858895">
    <w:abstractNumId w:val="12"/>
  </w:num>
  <w:num w:numId="9" w16cid:durableId="406810123">
    <w:abstractNumId w:val="1"/>
  </w:num>
  <w:num w:numId="10" w16cid:durableId="1008992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4442950">
    <w:abstractNumId w:val="3"/>
  </w:num>
  <w:num w:numId="12" w16cid:durableId="433867842">
    <w:abstractNumId w:val="9"/>
  </w:num>
  <w:num w:numId="13" w16cid:durableId="551890466">
    <w:abstractNumId w:val="5"/>
  </w:num>
  <w:num w:numId="14" w16cid:durableId="1242330740">
    <w:abstractNumId w:val="2"/>
  </w:num>
  <w:num w:numId="15" w16cid:durableId="3035124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96"/>
    <w:rsid w:val="000056A3"/>
    <w:rsid w:val="000058CE"/>
    <w:rsid w:val="00007DE9"/>
    <w:rsid w:val="00011548"/>
    <w:rsid w:val="000116A6"/>
    <w:rsid w:val="000123D3"/>
    <w:rsid w:val="000134EA"/>
    <w:rsid w:val="00020A89"/>
    <w:rsid w:val="00025ECB"/>
    <w:rsid w:val="00032DF0"/>
    <w:rsid w:val="00034577"/>
    <w:rsid w:val="000345C8"/>
    <w:rsid w:val="0003723F"/>
    <w:rsid w:val="000448D5"/>
    <w:rsid w:val="00061EB4"/>
    <w:rsid w:val="00064583"/>
    <w:rsid w:val="0007006E"/>
    <w:rsid w:val="000702B4"/>
    <w:rsid w:val="00072EBF"/>
    <w:rsid w:val="000753F8"/>
    <w:rsid w:val="00075AC1"/>
    <w:rsid w:val="00076051"/>
    <w:rsid w:val="00083A90"/>
    <w:rsid w:val="00086D40"/>
    <w:rsid w:val="000923E2"/>
    <w:rsid w:val="00092A93"/>
    <w:rsid w:val="00096BDC"/>
    <w:rsid w:val="000A11C0"/>
    <w:rsid w:val="000A171C"/>
    <w:rsid w:val="000A1E68"/>
    <w:rsid w:val="000A2E2A"/>
    <w:rsid w:val="000A52A9"/>
    <w:rsid w:val="000B031E"/>
    <w:rsid w:val="000B0CF7"/>
    <w:rsid w:val="000B0D03"/>
    <w:rsid w:val="000B7073"/>
    <w:rsid w:val="000C73CF"/>
    <w:rsid w:val="000D151C"/>
    <w:rsid w:val="000D2062"/>
    <w:rsid w:val="000D5F3E"/>
    <w:rsid w:val="000D66BC"/>
    <w:rsid w:val="000E27C3"/>
    <w:rsid w:val="000E3910"/>
    <w:rsid w:val="000E4C24"/>
    <w:rsid w:val="000E6679"/>
    <w:rsid w:val="000E7EF3"/>
    <w:rsid w:val="000F2726"/>
    <w:rsid w:val="000F7C6A"/>
    <w:rsid w:val="00100310"/>
    <w:rsid w:val="0010411D"/>
    <w:rsid w:val="001113C1"/>
    <w:rsid w:val="00132547"/>
    <w:rsid w:val="001358F2"/>
    <w:rsid w:val="00135D64"/>
    <w:rsid w:val="001375A5"/>
    <w:rsid w:val="001429B8"/>
    <w:rsid w:val="00143679"/>
    <w:rsid w:val="001465A5"/>
    <w:rsid w:val="00146F46"/>
    <w:rsid w:val="001520AF"/>
    <w:rsid w:val="00152C21"/>
    <w:rsid w:val="00156836"/>
    <w:rsid w:val="00157FA9"/>
    <w:rsid w:val="00160A7F"/>
    <w:rsid w:val="0016497A"/>
    <w:rsid w:val="001653EA"/>
    <w:rsid w:val="001664C4"/>
    <w:rsid w:val="00167C0A"/>
    <w:rsid w:val="00174D45"/>
    <w:rsid w:val="00183D96"/>
    <w:rsid w:val="00184B01"/>
    <w:rsid w:val="0019081D"/>
    <w:rsid w:val="001914AF"/>
    <w:rsid w:val="001918F6"/>
    <w:rsid w:val="0019207A"/>
    <w:rsid w:val="00192F6D"/>
    <w:rsid w:val="001A697D"/>
    <w:rsid w:val="001A6E49"/>
    <w:rsid w:val="001B1121"/>
    <w:rsid w:val="001B2E02"/>
    <w:rsid w:val="001C1699"/>
    <w:rsid w:val="001C1BDC"/>
    <w:rsid w:val="001C1C80"/>
    <w:rsid w:val="001C246D"/>
    <w:rsid w:val="001C5B07"/>
    <w:rsid w:val="001D38D7"/>
    <w:rsid w:val="001D663E"/>
    <w:rsid w:val="001E080D"/>
    <w:rsid w:val="001E4BE6"/>
    <w:rsid w:val="001F1EAA"/>
    <w:rsid w:val="00200C94"/>
    <w:rsid w:val="002066C3"/>
    <w:rsid w:val="0020735D"/>
    <w:rsid w:val="00211787"/>
    <w:rsid w:val="00212CE1"/>
    <w:rsid w:val="002133A7"/>
    <w:rsid w:val="002135CB"/>
    <w:rsid w:val="002208C9"/>
    <w:rsid w:val="00224043"/>
    <w:rsid w:val="00227700"/>
    <w:rsid w:val="002375EE"/>
    <w:rsid w:val="002378F9"/>
    <w:rsid w:val="00244EF3"/>
    <w:rsid w:val="002468DC"/>
    <w:rsid w:val="0024732E"/>
    <w:rsid w:val="002508C8"/>
    <w:rsid w:val="0025180F"/>
    <w:rsid w:val="00255F95"/>
    <w:rsid w:val="00257820"/>
    <w:rsid w:val="00257E14"/>
    <w:rsid w:val="00260B5F"/>
    <w:rsid w:val="00262F35"/>
    <w:rsid w:val="00263996"/>
    <w:rsid w:val="002666BB"/>
    <w:rsid w:val="00266793"/>
    <w:rsid w:val="002668EB"/>
    <w:rsid w:val="00274E3C"/>
    <w:rsid w:val="0027502C"/>
    <w:rsid w:val="002752E8"/>
    <w:rsid w:val="00276D60"/>
    <w:rsid w:val="00284C89"/>
    <w:rsid w:val="00285AEB"/>
    <w:rsid w:val="00285EA7"/>
    <w:rsid w:val="00286339"/>
    <w:rsid w:val="00292BD9"/>
    <w:rsid w:val="002940D5"/>
    <w:rsid w:val="002954C7"/>
    <w:rsid w:val="002A09AB"/>
    <w:rsid w:val="002A0ABC"/>
    <w:rsid w:val="002A0C30"/>
    <w:rsid w:val="002A482E"/>
    <w:rsid w:val="002B186E"/>
    <w:rsid w:val="002B27F2"/>
    <w:rsid w:val="002B35E2"/>
    <w:rsid w:val="002B48FC"/>
    <w:rsid w:val="002B4D5E"/>
    <w:rsid w:val="002C21B7"/>
    <w:rsid w:val="002C4ECB"/>
    <w:rsid w:val="002D1274"/>
    <w:rsid w:val="002D5344"/>
    <w:rsid w:val="002D5395"/>
    <w:rsid w:val="002E2A35"/>
    <w:rsid w:val="002E2C94"/>
    <w:rsid w:val="002E4479"/>
    <w:rsid w:val="002E4506"/>
    <w:rsid w:val="002E633C"/>
    <w:rsid w:val="002E64B0"/>
    <w:rsid w:val="002E665F"/>
    <w:rsid w:val="002E69F5"/>
    <w:rsid w:val="002F2E44"/>
    <w:rsid w:val="003033B5"/>
    <w:rsid w:val="003079F5"/>
    <w:rsid w:val="00311400"/>
    <w:rsid w:val="00311693"/>
    <w:rsid w:val="003149E4"/>
    <w:rsid w:val="00324A97"/>
    <w:rsid w:val="003261AE"/>
    <w:rsid w:val="003362ED"/>
    <w:rsid w:val="003425DB"/>
    <w:rsid w:val="0034362D"/>
    <w:rsid w:val="003450F2"/>
    <w:rsid w:val="00345B14"/>
    <w:rsid w:val="003472DC"/>
    <w:rsid w:val="0035208B"/>
    <w:rsid w:val="00360E96"/>
    <w:rsid w:val="003676A3"/>
    <w:rsid w:val="00376DA1"/>
    <w:rsid w:val="00377D57"/>
    <w:rsid w:val="00381EF0"/>
    <w:rsid w:val="00384541"/>
    <w:rsid w:val="00384B01"/>
    <w:rsid w:val="003925A9"/>
    <w:rsid w:val="003932AF"/>
    <w:rsid w:val="00393D3B"/>
    <w:rsid w:val="00394AD2"/>
    <w:rsid w:val="00396506"/>
    <w:rsid w:val="003A23CA"/>
    <w:rsid w:val="003A3619"/>
    <w:rsid w:val="003A6CDE"/>
    <w:rsid w:val="003B2FE9"/>
    <w:rsid w:val="003C30F5"/>
    <w:rsid w:val="003C3164"/>
    <w:rsid w:val="003C3A0B"/>
    <w:rsid w:val="003D04CB"/>
    <w:rsid w:val="003D3985"/>
    <w:rsid w:val="003E0CE0"/>
    <w:rsid w:val="003E5BA4"/>
    <w:rsid w:val="003F3D46"/>
    <w:rsid w:val="003F66E2"/>
    <w:rsid w:val="0040154A"/>
    <w:rsid w:val="00403C9C"/>
    <w:rsid w:val="00403D5C"/>
    <w:rsid w:val="0040773D"/>
    <w:rsid w:val="00413E9A"/>
    <w:rsid w:val="00415B3E"/>
    <w:rsid w:val="00422140"/>
    <w:rsid w:val="00423589"/>
    <w:rsid w:val="0042686A"/>
    <w:rsid w:val="004273F0"/>
    <w:rsid w:val="00432225"/>
    <w:rsid w:val="0043242A"/>
    <w:rsid w:val="0044023C"/>
    <w:rsid w:val="00443F94"/>
    <w:rsid w:val="004503F8"/>
    <w:rsid w:val="004515F8"/>
    <w:rsid w:val="00460EFB"/>
    <w:rsid w:val="00472CB3"/>
    <w:rsid w:val="0047381D"/>
    <w:rsid w:val="00477662"/>
    <w:rsid w:val="004824DC"/>
    <w:rsid w:val="00483BF2"/>
    <w:rsid w:val="00491384"/>
    <w:rsid w:val="004915D6"/>
    <w:rsid w:val="00492440"/>
    <w:rsid w:val="00493722"/>
    <w:rsid w:val="00497438"/>
    <w:rsid w:val="004B3BA5"/>
    <w:rsid w:val="004B3FCA"/>
    <w:rsid w:val="004B4FB5"/>
    <w:rsid w:val="004C141E"/>
    <w:rsid w:val="004C2C2E"/>
    <w:rsid w:val="004C405C"/>
    <w:rsid w:val="004C6FA2"/>
    <w:rsid w:val="004D417A"/>
    <w:rsid w:val="004E784A"/>
    <w:rsid w:val="004F0172"/>
    <w:rsid w:val="004F0F9B"/>
    <w:rsid w:val="004F1CD7"/>
    <w:rsid w:val="004F50E8"/>
    <w:rsid w:val="00502319"/>
    <w:rsid w:val="00505A46"/>
    <w:rsid w:val="00507C4B"/>
    <w:rsid w:val="00511497"/>
    <w:rsid w:val="00511D25"/>
    <w:rsid w:val="00513F4E"/>
    <w:rsid w:val="00520F6A"/>
    <w:rsid w:val="005214CE"/>
    <w:rsid w:val="005225D5"/>
    <w:rsid w:val="0052298E"/>
    <w:rsid w:val="005236D6"/>
    <w:rsid w:val="005312F6"/>
    <w:rsid w:val="0053234A"/>
    <w:rsid w:val="00533C6A"/>
    <w:rsid w:val="00536698"/>
    <w:rsid w:val="005404A2"/>
    <w:rsid w:val="00542C63"/>
    <w:rsid w:val="00544EB7"/>
    <w:rsid w:val="00552A12"/>
    <w:rsid w:val="0055647A"/>
    <w:rsid w:val="00565045"/>
    <w:rsid w:val="005825A2"/>
    <w:rsid w:val="00591757"/>
    <w:rsid w:val="005A22E0"/>
    <w:rsid w:val="005A739C"/>
    <w:rsid w:val="005A7A9E"/>
    <w:rsid w:val="005B0D04"/>
    <w:rsid w:val="005B3F19"/>
    <w:rsid w:val="005B75E7"/>
    <w:rsid w:val="005C22DE"/>
    <w:rsid w:val="005C7169"/>
    <w:rsid w:val="005D351C"/>
    <w:rsid w:val="005D5C0F"/>
    <w:rsid w:val="005D6B0A"/>
    <w:rsid w:val="005E70DA"/>
    <w:rsid w:val="005F0A88"/>
    <w:rsid w:val="005F1578"/>
    <w:rsid w:val="005F2DB2"/>
    <w:rsid w:val="0060397F"/>
    <w:rsid w:val="00606CF7"/>
    <w:rsid w:val="00612735"/>
    <w:rsid w:val="00614E27"/>
    <w:rsid w:val="0061607A"/>
    <w:rsid w:val="00621A90"/>
    <w:rsid w:val="00623B95"/>
    <w:rsid w:val="006245C0"/>
    <w:rsid w:val="00626F04"/>
    <w:rsid w:val="00627EB0"/>
    <w:rsid w:val="00636F6B"/>
    <w:rsid w:val="006404CE"/>
    <w:rsid w:val="00643A7A"/>
    <w:rsid w:val="006460B1"/>
    <w:rsid w:val="006515D1"/>
    <w:rsid w:val="00654350"/>
    <w:rsid w:val="006557E8"/>
    <w:rsid w:val="00660086"/>
    <w:rsid w:val="00661741"/>
    <w:rsid w:val="006617F7"/>
    <w:rsid w:val="006618BA"/>
    <w:rsid w:val="00662171"/>
    <w:rsid w:val="00667963"/>
    <w:rsid w:val="00667E2B"/>
    <w:rsid w:val="00670577"/>
    <w:rsid w:val="00671742"/>
    <w:rsid w:val="0067243B"/>
    <w:rsid w:val="00674122"/>
    <w:rsid w:val="00674671"/>
    <w:rsid w:val="006764D6"/>
    <w:rsid w:val="00680BD8"/>
    <w:rsid w:val="00682422"/>
    <w:rsid w:val="00682CD9"/>
    <w:rsid w:val="006867F4"/>
    <w:rsid w:val="00686882"/>
    <w:rsid w:val="00686E8F"/>
    <w:rsid w:val="006945BC"/>
    <w:rsid w:val="006951F6"/>
    <w:rsid w:val="0069744C"/>
    <w:rsid w:val="006A2192"/>
    <w:rsid w:val="006A3091"/>
    <w:rsid w:val="006A6B03"/>
    <w:rsid w:val="006A78C6"/>
    <w:rsid w:val="006B019D"/>
    <w:rsid w:val="006B24C3"/>
    <w:rsid w:val="006B3F4F"/>
    <w:rsid w:val="006B6A63"/>
    <w:rsid w:val="006B74FF"/>
    <w:rsid w:val="006C1264"/>
    <w:rsid w:val="006C2516"/>
    <w:rsid w:val="006C617A"/>
    <w:rsid w:val="006C7C77"/>
    <w:rsid w:val="006D03B0"/>
    <w:rsid w:val="006D0E7D"/>
    <w:rsid w:val="006D0F04"/>
    <w:rsid w:val="006D3043"/>
    <w:rsid w:val="006D5616"/>
    <w:rsid w:val="006E0023"/>
    <w:rsid w:val="006E10FA"/>
    <w:rsid w:val="006E201B"/>
    <w:rsid w:val="0070355A"/>
    <w:rsid w:val="00705F62"/>
    <w:rsid w:val="00713762"/>
    <w:rsid w:val="007205CC"/>
    <w:rsid w:val="007232C0"/>
    <w:rsid w:val="00724D39"/>
    <w:rsid w:val="007312FF"/>
    <w:rsid w:val="007328F4"/>
    <w:rsid w:val="00734702"/>
    <w:rsid w:val="007414E1"/>
    <w:rsid w:val="00744714"/>
    <w:rsid w:val="00746398"/>
    <w:rsid w:val="00751892"/>
    <w:rsid w:val="00752F15"/>
    <w:rsid w:val="007541DB"/>
    <w:rsid w:val="00757B9C"/>
    <w:rsid w:val="00761BF7"/>
    <w:rsid w:val="00762616"/>
    <w:rsid w:val="007652F2"/>
    <w:rsid w:val="007677A0"/>
    <w:rsid w:val="007714C3"/>
    <w:rsid w:val="00771506"/>
    <w:rsid w:val="00772D83"/>
    <w:rsid w:val="00773D1E"/>
    <w:rsid w:val="0077525E"/>
    <w:rsid w:val="007804DB"/>
    <w:rsid w:val="007817FD"/>
    <w:rsid w:val="007840E4"/>
    <w:rsid w:val="00785A3E"/>
    <w:rsid w:val="0078724C"/>
    <w:rsid w:val="007907D8"/>
    <w:rsid w:val="00790D4D"/>
    <w:rsid w:val="0079108D"/>
    <w:rsid w:val="00791739"/>
    <w:rsid w:val="00797DC6"/>
    <w:rsid w:val="007A247C"/>
    <w:rsid w:val="007A5A1C"/>
    <w:rsid w:val="007A7CE3"/>
    <w:rsid w:val="007A7D9E"/>
    <w:rsid w:val="007B0315"/>
    <w:rsid w:val="007B062B"/>
    <w:rsid w:val="007C56FC"/>
    <w:rsid w:val="007D1864"/>
    <w:rsid w:val="007D5AE7"/>
    <w:rsid w:val="007E2FE2"/>
    <w:rsid w:val="007F0161"/>
    <w:rsid w:val="007F19B2"/>
    <w:rsid w:val="007F19CE"/>
    <w:rsid w:val="007F27C6"/>
    <w:rsid w:val="007F5160"/>
    <w:rsid w:val="0080361C"/>
    <w:rsid w:val="0082665F"/>
    <w:rsid w:val="00832381"/>
    <w:rsid w:val="00836853"/>
    <w:rsid w:val="00842B55"/>
    <w:rsid w:val="00850404"/>
    <w:rsid w:val="00853E93"/>
    <w:rsid w:val="00854E25"/>
    <w:rsid w:val="0085609E"/>
    <w:rsid w:val="00862C00"/>
    <w:rsid w:val="00865F8C"/>
    <w:rsid w:val="0086641D"/>
    <w:rsid w:val="00867417"/>
    <w:rsid w:val="0087389A"/>
    <w:rsid w:val="0087686B"/>
    <w:rsid w:val="00881CE3"/>
    <w:rsid w:val="00882B20"/>
    <w:rsid w:val="008B0412"/>
    <w:rsid w:val="008B50D5"/>
    <w:rsid w:val="008C2992"/>
    <w:rsid w:val="008C5175"/>
    <w:rsid w:val="008C6A88"/>
    <w:rsid w:val="008C7000"/>
    <w:rsid w:val="008D0506"/>
    <w:rsid w:val="008D09C1"/>
    <w:rsid w:val="008D0E3C"/>
    <w:rsid w:val="008D4B7E"/>
    <w:rsid w:val="008E1106"/>
    <w:rsid w:val="008E1756"/>
    <w:rsid w:val="008E3618"/>
    <w:rsid w:val="008E506A"/>
    <w:rsid w:val="008F1F68"/>
    <w:rsid w:val="008F4C86"/>
    <w:rsid w:val="0090039C"/>
    <w:rsid w:val="009027ED"/>
    <w:rsid w:val="00904496"/>
    <w:rsid w:val="00912EF6"/>
    <w:rsid w:val="0091344D"/>
    <w:rsid w:val="009179BF"/>
    <w:rsid w:val="00917B40"/>
    <w:rsid w:val="009233FF"/>
    <w:rsid w:val="00927EAC"/>
    <w:rsid w:val="009311A4"/>
    <w:rsid w:val="009401E3"/>
    <w:rsid w:val="00941B45"/>
    <w:rsid w:val="009432A5"/>
    <w:rsid w:val="009459BB"/>
    <w:rsid w:val="0094C93D"/>
    <w:rsid w:val="00956616"/>
    <w:rsid w:val="00961276"/>
    <w:rsid w:val="009637B8"/>
    <w:rsid w:val="00972949"/>
    <w:rsid w:val="009740E2"/>
    <w:rsid w:val="00974FEA"/>
    <w:rsid w:val="00976B4D"/>
    <w:rsid w:val="0098027E"/>
    <w:rsid w:val="00983680"/>
    <w:rsid w:val="009862AA"/>
    <w:rsid w:val="00986B38"/>
    <w:rsid w:val="00987E95"/>
    <w:rsid w:val="00990C7E"/>
    <w:rsid w:val="009965AB"/>
    <w:rsid w:val="0099664B"/>
    <w:rsid w:val="0099745B"/>
    <w:rsid w:val="009A0AF2"/>
    <w:rsid w:val="009A4834"/>
    <w:rsid w:val="009A5392"/>
    <w:rsid w:val="009A56AB"/>
    <w:rsid w:val="009A626C"/>
    <w:rsid w:val="009B038D"/>
    <w:rsid w:val="009B19E1"/>
    <w:rsid w:val="009B26DC"/>
    <w:rsid w:val="009C3056"/>
    <w:rsid w:val="009C3DAC"/>
    <w:rsid w:val="009C7FC7"/>
    <w:rsid w:val="009D0598"/>
    <w:rsid w:val="009D7D42"/>
    <w:rsid w:val="009E0111"/>
    <w:rsid w:val="009E2FA4"/>
    <w:rsid w:val="009E4828"/>
    <w:rsid w:val="009E6C40"/>
    <w:rsid w:val="009F0896"/>
    <w:rsid w:val="009F2ABF"/>
    <w:rsid w:val="009F54A9"/>
    <w:rsid w:val="00A008EA"/>
    <w:rsid w:val="00A02840"/>
    <w:rsid w:val="00A03855"/>
    <w:rsid w:val="00A217FF"/>
    <w:rsid w:val="00A21F38"/>
    <w:rsid w:val="00A263F3"/>
    <w:rsid w:val="00A3309C"/>
    <w:rsid w:val="00A34FB1"/>
    <w:rsid w:val="00A44490"/>
    <w:rsid w:val="00A529BC"/>
    <w:rsid w:val="00A52A5C"/>
    <w:rsid w:val="00A5413F"/>
    <w:rsid w:val="00A561B5"/>
    <w:rsid w:val="00A6047E"/>
    <w:rsid w:val="00A67F34"/>
    <w:rsid w:val="00A77380"/>
    <w:rsid w:val="00A776CC"/>
    <w:rsid w:val="00A77DEC"/>
    <w:rsid w:val="00A857BC"/>
    <w:rsid w:val="00A904AA"/>
    <w:rsid w:val="00A94EA9"/>
    <w:rsid w:val="00A95F21"/>
    <w:rsid w:val="00A972AE"/>
    <w:rsid w:val="00AA53B6"/>
    <w:rsid w:val="00AB23AC"/>
    <w:rsid w:val="00AB54EE"/>
    <w:rsid w:val="00AB5E05"/>
    <w:rsid w:val="00AB64EB"/>
    <w:rsid w:val="00AC1B88"/>
    <w:rsid w:val="00AC3DF4"/>
    <w:rsid w:val="00AC4FA8"/>
    <w:rsid w:val="00AC5A22"/>
    <w:rsid w:val="00AD226F"/>
    <w:rsid w:val="00AD74BD"/>
    <w:rsid w:val="00AE78B4"/>
    <w:rsid w:val="00AE7A80"/>
    <w:rsid w:val="00AF1BAD"/>
    <w:rsid w:val="00AF5642"/>
    <w:rsid w:val="00B01566"/>
    <w:rsid w:val="00B07AE1"/>
    <w:rsid w:val="00B11709"/>
    <w:rsid w:val="00B1284C"/>
    <w:rsid w:val="00B16539"/>
    <w:rsid w:val="00B24081"/>
    <w:rsid w:val="00B25C05"/>
    <w:rsid w:val="00B26C0E"/>
    <w:rsid w:val="00B30CDC"/>
    <w:rsid w:val="00B31ABF"/>
    <w:rsid w:val="00B32EBE"/>
    <w:rsid w:val="00B352F7"/>
    <w:rsid w:val="00B37115"/>
    <w:rsid w:val="00B37A6B"/>
    <w:rsid w:val="00B37DB8"/>
    <w:rsid w:val="00B4255A"/>
    <w:rsid w:val="00B43803"/>
    <w:rsid w:val="00B46D60"/>
    <w:rsid w:val="00B46F26"/>
    <w:rsid w:val="00B50498"/>
    <w:rsid w:val="00B51CC7"/>
    <w:rsid w:val="00B53844"/>
    <w:rsid w:val="00B54C66"/>
    <w:rsid w:val="00B71CED"/>
    <w:rsid w:val="00B72873"/>
    <w:rsid w:val="00B77F44"/>
    <w:rsid w:val="00B828F4"/>
    <w:rsid w:val="00B90556"/>
    <w:rsid w:val="00B9426A"/>
    <w:rsid w:val="00B954DD"/>
    <w:rsid w:val="00B96518"/>
    <w:rsid w:val="00BA06C3"/>
    <w:rsid w:val="00BA6BF2"/>
    <w:rsid w:val="00BA6F80"/>
    <w:rsid w:val="00BB030B"/>
    <w:rsid w:val="00BB1B54"/>
    <w:rsid w:val="00BB4482"/>
    <w:rsid w:val="00BB6CBB"/>
    <w:rsid w:val="00BB7B0B"/>
    <w:rsid w:val="00BC025E"/>
    <w:rsid w:val="00BC1742"/>
    <w:rsid w:val="00BC1D2B"/>
    <w:rsid w:val="00BC782F"/>
    <w:rsid w:val="00BD147C"/>
    <w:rsid w:val="00BD2BC9"/>
    <w:rsid w:val="00BE20F3"/>
    <w:rsid w:val="00BE5E1E"/>
    <w:rsid w:val="00BF0FC7"/>
    <w:rsid w:val="00BF14F7"/>
    <w:rsid w:val="00BF1806"/>
    <w:rsid w:val="00BF4F14"/>
    <w:rsid w:val="00BF6A25"/>
    <w:rsid w:val="00C008F7"/>
    <w:rsid w:val="00C0114B"/>
    <w:rsid w:val="00C03233"/>
    <w:rsid w:val="00C03833"/>
    <w:rsid w:val="00C046D0"/>
    <w:rsid w:val="00C139FB"/>
    <w:rsid w:val="00C31B2C"/>
    <w:rsid w:val="00C36F1E"/>
    <w:rsid w:val="00C375C3"/>
    <w:rsid w:val="00C37AE2"/>
    <w:rsid w:val="00C419A9"/>
    <w:rsid w:val="00C46A52"/>
    <w:rsid w:val="00C47D25"/>
    <w:rsid w:val="00C545C7"/>
    <w:rsid w:val="00C55944"/>
    <w:rsid w:val="00C57B78"/>
    <w:rsid w:val="00C57FE8"/>
    <w:rsid w:val="00C61EF5"/>
    <w:rsid w:val="00C623C7"/>
    <w:rsid w:val="00C65797"/>
    <w:rsid w:val="00C7030F"/>
    <w:rsid w:val="00C70C45"/>
    <w:rsid w:val="00C71CE8"/>
    <w:rsid w:val="00C75D4A"/>
    <w:rsid w:val="00C8045B"/>
    <w:rsid w:val="00C81CA9"/>
    <w:rsid w:val="00C82CC2"/>
    <w:rsid w:val="00C84201"/>
    <w:rsid w:val="00C844AB"/>
    <w:rsid w:val="00C85C7C"/>
    <w:rsid w:val="00C92615"/>
    <w:rsid w:val="00C94DA1"/>
    <w:rsid w:val="00C96E53"/>
    <w:rsid w:val="00CA32DD"/>
    <w:rsid w:val="00CA3EE1"/>
    <w:rsid w:val="00CB27E9"/>
    <w:rsid w:val="00CC10A2"/>
    <w:rsid w:val="00CC3616"/>
    <w:rsid w:val="00CC526D"/>
    <w:rsid w:val="00CC5CEC"/>
    <w:rsid w:val="00CD07DD"/>
    <w:rsid w:val="00CD0E8D"/>
    <w:rsid w:val="00CD1DF7"/>
    <w:rsid w:val="00CD3C1F"/>
    <w:rsid w:val="00CD4661"/>
    <w:rsid w:val="00CE110E"/>
    <w:rsid w:val="00CE4562"/>
    <w:rsid w:val="00CF04DD"/>
    <w:rsid w:val="00CF40DD"/>
    <w:rsid w:val="00CF4C9D"/>
    <w:rsid w:val="00CF770F"/>
    <w:rsid w:val="00D045B0"/>
    <w:rsid w:val="00D13238"/>
    <w:rsid w:val="00D17A2C"/>
    <w:rsid w:val="00D2004B"/>
    <w:rsid w:val="00D25D27"/>
    <w:rsid w:val="00D26ADC"/>
    <w:rsid w:val="00D26B73"/>
    <w:rsid w:val="00D31E7E"/>
    <w:rsid w:val="00D33631"/>
    <w:rsid w:val="00D37FEC"/>
    <w:rsid w:val="00D40223"/>
    <w:rsid w:val="00D45647"/>
    <w:rsid w:val="00D56F39"/>
    <w:rsid w:val="00D601F7"/>
    <w:rsid w:val="00D60CD7"/>
    <w:rsid w:val="00D63E87"/>
    <w:rsid w:val="00D67E57"/>
    <w:rsid w:val="00D71F11"/>
    <w:rsid w:val="00D73D88"/>
    <w:rsid w:val="00D808BE"/>
    <w:rsid w:val="00D84ADD"/>
    <w:rsid w:val="00D90519"/>
    <w:rsid w:val="00D907CA"/>
    <w:rsid w:val="00D917DC"/>
    <w:rsid w:val="00D91DD1"/>
    <w:rsid w:val="00D92707"/>
    <w:rsid w:val="00D92E57"/>
    <w:rsid w:val="00DA10C7"/>
    <w:rsid w:val="00DA14E5"/>
    <w:rsid w:val="00DA2186"/>
    <w:rsid w:val="00DA37B8"/>
    <w:rsid w:val="00DA60C0"/>
    <w:rsid w:val="00DB088D"/>
    <w:rsid w:val="00DB1222"/>
    <w:rsid w:val="00DB449F"/>
    <w:rsid w:val="00DC17D9"/>
    <w:rsid w:val="00DC65AD"/>
    <w:rsid w:val="00DC7B79"/>
    <w:rsid w:val="00DD438E"/>
    <w:rsid w:val="00DD52F6"/>
    <w:rsid w:val="00DD76F9"/>
    <w:rsid w:val="00DE23D0"/>
    <w:rsid w:val="00DE4B9B"/>
    <w:rsid w:val="00DF0101"/>
    <w:rsid w:val="00DF0E7E"/>
    <w:rsid w:val="00DF6774"/>
    <w:rsid w:val="00E005F1"/>
    <w:rsid w:val="00E01078"/>
    <w:rsid w:val="00E016DC"/>
    <w:rsid w:val="00E02723"/>
    <w:rsid w:val="00E0420D"/>
    <w:rsid w:val="00E042C5"/>
    <w:rsid w:val="00E06306"/>
    <w:rsid w:val="00E117CD"/>
    <w:rsid w:val="00E11D38"/>
    <w:rsid w:val="00E12177"/>
    <w:rsid w:val="00E1304A"/>
    <w:rsid w:val="00E161A0"/>
    <w:rsid w:val="00E16F26"/>
    <w:rsid w:val="00E22888"/>
    <w:rsid w:val="00E252DF"/>
    <w:rsid w:val="00E26484"/>
    <w:rsid w:val="00E313E9"/>
    <w:rsid w:val="00E34C55"/>
    <w:rsid w:val="00E35BE6"/>
    <w:rsid w:val="00E45D5F"/>
    <w:rsid w:val="00E46930"/>
    <w:rsid w:val="00E46941"/>
    <w:rsid w:val="00E515D7"/>
    <w:rsid w:val="00E51A48"/>
    <w:rsid w:val="00E54B02"/>
    <w:rsid w:val="00E55119"/>
    <w:rsid w:val="00E5685E"/>
    <w:rsid w:val="00E57B8A"/>
    <w:rsid w:val="00E63F7C"/>
    <w:rsid w:val="00E64ADA"/>
    <w:rsid w:val="00E666DA"/>
    <w:rsid w:val="00E667A2"/>
    <w:rsid w:val="00E66D4F"/>
    <w:rsid w:val="00E70C2A"/>
    <w:rsid w:val="00E7333A"/>
    <w:rsid w:val="00E75683"/>
    <w:rsid w:val="00E778A0"/>
    <w:rsid w:val="00E84763"/>
    <w:rsid w:val="00E9135F"/>
    <w:rsid w:val="00E91A5C"/>
    <w:rsid w:val="00EA19DE"/>
    <w:rsid w:val="00EA3CC2"/>
    <w:rsid w:val="00EA43D7"/>
    <w:rsid w:val="00EA4E0B"/>
    <w:rsid w:val="00EA5F22"/>
    <w:rsid w:val="00EB1347"/>
    <w:rsid w:val="00EB2787"/>
    <w:rsid w:val="00EB6A27"/>
    <w:rsid w:val="00EC0BA2"/>
    <w:rsid w:val="00EC3171"/>
    <w:rsid w:val="00EC3EF3"/>
    <w:rsid w:val="00EC6AE1"/>
    <w:rsid w:val="00EC73EB"/>
    <w:rsid w:val="00ED2705"/>
    <w:rsid w:val="00ED7464"/>
    <w:rsid w:val="00ED7A3A"/>
    <w:rsid w:val="00ED7F78"/>
    <w:rsid w:val="00EE10DB"/>
    <w:rsid w:val="00EE18C0"/>
    <w:rsid w:val="00EE572E"/>
    <w:rsid w:val="00EE6402"/>
    <w:rsid w:val="00EE781A"/>
    <w:rsid w:val="00EF2F10"/>
    <w:rsid w:val="00F0063B"/>
    <w:rsid w:val="00F04FC4"/>
    <w:rsid w:val="00F10CF7"/>
    <w:rsid w:val="00F130A8"/>
    <w:rsid w:val="00F143BB"/>
    <w:rsid w:val="00F16128"/>
    <w:rsid w:val="00F2378B"/>
    <w:rsid w:val="00F241C3"/>
    <w:rsid w:val="00F25D32"/>
    <w:rsid w:val="00F266D4"/>
    <w:rsid w:val="00F308F9"/>
    <w:rsid w:val="00F30DFC"/>
    <w:rsid w:val="00F329D1"/>
    <w:rsid w:val="00F32AA3"/>
    <w:rsid w:val="00F333A3"/>
    <w:rsid w:val="00F40DA3"/>
    <w:rsid w:val="00F40F22"/>
    <w:rsid w:val="00F411D6"/>
    <w:rsid w:val="00F50218"/>
    <w:rsid w:val="00F50968"/>
    <w:rsid w:val="00F51459"/>
    <w:rsid w:val="00F551D5"/>
    <w:rsid w:val="00F5724F"/>
    <w:rsid w:val="00F6099C"/>
    <w:rsid w:val="00F63EEB"/>
    <w:rsid w:val="00F642A0"/>
    <w:rsid w:val="00F7032F"/>
    <w:rsid w:val="00F70D9F"/>
    <w:rsid w:val="00F72996"/>
    <w:rsid w:val="00F7632C"/>
    <w:rsid w:val="00F8178F"/>
    <w:rsid w:val="00F83201"/>
    <w:rsid w:val="00F844AD"/>
    <w:rsid w:val="00F845A1"/>
    <w:rsid w:val="00F84E3E"/>
    <w:rsid w:val="00F9171F"/>
    <w:rsid w:val="00F92CE6"/>
    <w:rsid w:val="00F95203"/>
    <w:rsid w:val="00F969E7"/>
    <w:rsid w:val="00FA0673"/>
    <w:rsid w:val="00FA06E7"/>
    <w:rsid w:val="00FA1A30"/>
    <w:rsid w:val="00FA1B2E"/>
    <w:rsid w:val="00FA4441"/>
    <w:rsid w:val="00FA5C2A"/>
    <w:rsid w:val="00FA7EF3"/>
    <w:rsid w:val="00FB0190"/>
    <w:rsid w:val="00FB0DAC"/>
    <w:rsid w:val="00FB108C"/>
    <w:rsid w:val="00FC2EA3"/>
    <w:rsid w:val="00FC4F1C"/>
    <w:rsid w:val="00FC5FF9"/>
    <w:rsid w:val="00FD4471"/>
    <w:rsid w:val="00FD4778"/>
    <w:rsid w:val="00FE1512"/>
    <w:rsid w:val="00FE2582"/>
    <w:rsid w:val="00FE31BB"/>
    <w:rsid w:val="00FE33AE"/>
    <w:rsid w:val="00FF05B5"/>
    <w:rsid w:val="00FF2CF9"/>
    <w:rsid w:val="00FF5CCF"/>
    <w:rsid w:val="00FF6E67"/>
    <w:rsid w:val="0105AA4C"/>
    <w:rsid w:val="0118D700"/>
    <w:rsid w:val="015A09B2"/>
    <w:rsid w:val="01BDC451"/>
    <w:rsid w:val="0238D36D"/>
    <w:rsid w:val="04485B9E"/>
    <w:rsid w:val="04EFAE6C"/>
    <w:rsid w:val="050CEABE"/>
    <w:rsid w:val="0525BC1D"/>
    <w:rsid w:val="05375147"/>
    <w:rsid w:val="05EE810B"/>
    <w:rsid w:val="065A0BBF"/>
    <w:rsid w:val="0779AB5F"/>
    <w:rsid w:val="089853FD"/>
    <w:rsid w:val="093DC756"/>
    <w:rsid w:val="0990FC77"/>
    <w:rsid w:val="09B147F2"/>
    <w:rsid w:val="0A5AC112"/>
    <w:rsid w:val="0A7DE8C4"/>
    <w:rsid w:val="0C65FAF0"/>
    <w:rsid w:val="0C6F69CB"/>
    <w:rsid w:val="0CBB5B48"/>
    <w:rsid w:val="0DEEBF49"/>
    <w:rsid w:val="0E1751F1"/>
    <w:rsid w:val="0E919363"/>
    <w:rsid w:val="1151A274"/>
    <w:rsid w:val="121A63B0"/>
    <w:rsid w:val="1264DE66"/>
    <w:rsid w:val="12928789"/>
    <w:rsid w:val="12E7E673"/>
    <w:rsid w:val="146B8B9E"/>
    <w:rsid w:val="15185C3D"/>
    <w:rsid w:val="17ECD254"/>
    <w:rsid w:val="188B3A8B"/>
    <w:rsid w:val="18D8A95E"/>
    <w:rsid w:val="1D32946D"/>
    <w:rsid w:val="1F296E43"/>
    <w:rsid w:val="1F729036"/>
    <w:rsid w:val="1FB7B3EB"/>
    <w:rsid w:val="1FD3DB4A"/>
    <w:rsid w:val="2025E53A"/>
    <w:rsid w:val="20624AC5"/>
    <w:rsid w:val="215B5AA9"/>
    <w:rsid w:val="22E3B0E1"/>
    <w:rsid w:val="2328B2A7"/>
    <w:rsid w:val="249A95AC"/>
    <w:rsid w:val="251056E5"/>
    <w:rsid w:val="25253533"/>
    <w:rsid w:val="2600CC00"/>
    <w:rsid w:val="262795DC"/>
    <w:rsid w:val="2644389E"/>
    <w:rsid w:val="26D7A07B"/>
    <w:rsid w:val="273E415D"/>
    <w:rsid w:val="2784B5A4"/>
    <w:rsid w:val="28CD9FE0"/>
    <w:rsid w:val="2A4F6809"/>
    <w:rsid w:val="2B075F0E"/>
    <w:rsid w:val="2B829521"/>
    <w:rsid w:val="2BCC1E4E"/>
    <w:rsid w:val="2C84A934"/>
    <w:rsid w:val="2CB417D3"/>
    <w:rsid w:val="2CBD71EA"/>
    <w:rsid w:val="2D7ACFF7"/>
    <w:rsid w:val="2E2860C7"/>
    <w:rsid w:val="2FC0A359"/>
    <w:rsid w:val="2FE30EE6"/>
    <w:rsid w:val="3006A7EE"/>
    <w:rsid w:val="3137E08C"/>
    <w:rsid w:val="31CA38AC"/>
    <w:rsid w:val="31DFAF14"/>
    <w:rsid w:val="327F50E2"/>
    <w:rsid w:val="36B2C5B7"/>
    <w:rsid w:val="387EAE8C"/>
    <w:rsid w:val="394D2103"/>
    <w:rsid w:val="399C76A5"/>
    <w:rsid w:val="3A867110"/>
    <w:rsid w:val="3AE724D4"/>
    <w:rsid w:val="3B6F110E"/>
    <w:rsid w:val="3BE5D5D0"/>
    <w:rsid w:val="3C647D7F"/>
    <w:rsid w:val="3CAADD2E"/>
    <w:rsid w:val="3D0079CD"/>
    <w:rsid w:val="3E93036C"/>
    <w:rsid w:val="3F39C85E"/>
    <w:rsid w:val="402C6F51"/>
    <w:rsid w:val="4575CE5A"/>
    <w:rsid w:val="471C13A2"/>
    <w:rsid w:val="471FF3B8"/>
    <w:rsid w:val="47C6BFD8"/>
    <w:rsid w:val="47EA1718"/>
    <w:rsid w:val="47F73686"/>
    <w:rsid w:val="48305774"/>
    <w:rsid w:val="48603339"/>
    <w:rsid w:val="48F55369"/>
    <w:rsid w:val="49F5A7F1"/>
    <w:rsid w:val="4ABA21CB"/>
    <w:rsid w:val="4C1AC9E9"/>
    <w:rsid w:val="4C6ECFBB"/>
    <w:rsid w:val="4DA1778C"/>
    <w:rsid w:val="4ECE4B04"/>
    <w:rsid w:val="4F1312BA"/>
    <w:rsid w:val="5028CF8D"/>
    <w:rsid w:val="509C42A3"/>
    <w:rsid w:val="50E0ADF9"/>
    <w:rsid w:val="5134F88A"/>
    <w:rsid w:val="51B097F8"/>
    <w:rsid w:val="52053AAC"/>
    <w:rsid w:val="5290300A"/>
    <w:rsid w:val="52D70764"/>
    <w:rsid w:val="542F8B10"/>
    <w:rsid w:val="543540DC"/>
    <w:rsid w:val="553D6E35"/>
    <w:rsid w:val="556E7D82"/>
    <w:rsid w:val="56076587"/>
    <w:rsid w:val="56C0DFCA"/>
    <w:rsid w:val="57E467A6"/>
    <w:rsid w:val="58770C1D"/>
    <w:rsid w:val="58793283"/>
    <w:rsid w:val="58FA6F9E"/>
    <w:rsid w:val="59CEBCE7"/>
    <w:rsid w:val="59F6F2C0"/>
    <w:rsid w:val="5A2604BD"/>
    <w:rsid w:val="5AA11773"/>
    <w:rsid w:val="5AEDDBB1"/>
    <w:rsid w:val="5B349D57"/>
    <w:rsid w:val="5BBF02F4"/>
    <w:rsid w:val="5DCF73FF"/>
    <w:rsid w:val="61E07AA0"/>
    <w:rsid w:val="62053A9D"/>
    <w:rsid w:val="624B0DD9"/>
    <w:rsid w:val="624ED6E5"/>
    <w:rsid w:val="62F90BDA"/>
    <w:rsid w:val="6399A5F4"/>
    <w:rsid w:val="6432F5BA"/>
    <w:rsid w:val="649D574B"/>
    <w:rsid w:val="64FC5474"/>
    <w:rsid w:val="65BF1E40"/>
    <w:rsid w:val="663553D8"/>
    <w:rsid w:val="66991CD4"/>
    <w:rsid w:val="68B245CB"/>
    <w:rsid w:val="68CFDEAD"/>
    <w:rsid w:val="69216722"/>
    <w:rsid w:val="6B165BAA"/>
    <w:rsid w:val="6CCF5DDC"/>
    <w:rsid w:val="6CE50AD1"/>
    <w:rsid w:val="6D10AE25"/>
    <w:rsid w:val="703542CB"/>
    <w:rsid w:val="707C505B"/>
    <w:rsid w:val="7084F9FA"/>
    <w:rsid w:val="709EABDA"/>
    <w:rsid w:val="7428FC29"/>
    <w:rsid w:val="74ACA888"/>
    <w:rsid w:val="75E29AF1"/>
    <w:rsid w:val="7609E5EB"/>
    <w:rsid w:val="762C62A7"/>
    <w:rsid w:val="76372959"/>
    <w:rsid w:val="769F3EC9"/>
    <w:rsid w:val="76A53B1D"/>
    <w:rsid w:val="7765E155"/>
    <w:rsid w:val="781D83DF"/>
    <w:rsid w:val="786D8AA9"/>
    <w:rsid w:val="78A86F98"/>
    <w:rsid w:val="78B9C4B6"/>
    <w:rsid w:val="78FDBFDC"/>
    <w:rsid w:val="79D2E0FC"/>
    <w:rsid w:val="7BD0DDEA"/>
    <w:rsid w:val="7C6365BC"/>
    <w:rsid w:val="7CA6D326"/>
    <w:rsid w:val="7CA8D949"/>
    <w:rsid w:val="7CD46472"/>
    <w:rsid w:val="7D4CC087"/>
    <w:rsid w:val="7D8F2227"/>
    <w:rsid w:val="7F1C7EDF"/>
    <w:rsid w:val="7F6D5E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27EF7"/>
  <w15:docId w15:val="{80B12F35-43EF-4949-8D3B-798F0A2E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sz w:val="22"/>
        <w:szCs w:val="22"/>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3F"/>
    <w:pPr>
      <w:spacing w:before="180" w:after="0" w:line="240" w:lineRule="auto"/>
    </w:pPr>
    <w:rPr>
      <w:rFonts w:ascii="Arial" w:hAnsi="Arial" w:cs="Arial"/>
      <w:sz w:val="21"/>
      <w:szCs w:val="21"/>
    </w:rPr>
  </w:style>
  <w:style w:type="paragraph" w:styleId="Heading1">
    <w:name w:val="heading 1"/>
    <w:next w:val="Normal"/>
    <w:link w:val="Heading1Char"/>
    <w:rsid w:val="005236D6"/>
    <w:pPr>
      <w:keepNext/>
      <w:numPr>
        <w:numId w:val="1"/>
      </w:numPr>
      <w:spacing w:before="180" w:line="240" w:lineRule="auto"/>
      <w:outlineLvl w:val="0"/>
    </w:pPr>
    <w:rPr>
      <w:rFonts w:ascii="Arial" w:hAnsi="Arial"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9"/>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5236D6"/>
    <w:pPr>
      <w:ind w:left="720"/>
      <w:contextualSpacing/>
    </w:pPr>
  </w:style>
  <w:style w:type="paragraph" w:styleId="ListBullet2">
    <w:name w:val="List Bullet 2"/>
    <w:basedOn w:val="Normal"/>
    <w:uiPriority w:val="99"/>
    <w:semiHidden/>
    <w:rsid w:val="000E7EF3"/>
    <w:pPr>
      <w:numPr>
        <w:ilvl w:val="1"/>
        <w:numId w:val="9"/>
      </w:numPr>
      <w:tabs>
        <w:tab w:val="left" w:pos="1021"/>
      </w:tabs>
      <w:spacing w:before="120"/>
    </w:pPr>
  </w:style>
  <w:style w:type="paragraph" w:styleId="ListBullet3">
    <w:name w:val="List Bullet 3"/>
    <w:basedOn w:val="Normal"/>
    <w:uiPriority w:val="99"/>
    <w:semiHidden/>
    <w:rsid w:val="00BA6BF2"/>
    <w:pPr>
      <w:numPr>
        <w:ilvl w:val="2"/>
        <w:numId w:val="9"/>
      </w:numPr>
      <w:tabs>
        <w:tab w:val="left" w:pos="1021"/>
      </w:tabs>
      <w:spacing w:before="120"/>
    </w:pPr>
    <w:rPr>
      <w:rFonts w:cs="Times New Roman"/>
    </w:rPr>
  </w:style>
  <w:style w:type="paragraph" w:styleId="ListBullet4">
    <w:name w:val="List Bullet 4"/>
    <w:basedOn w:val="Normal"/>
    <w:uiPriority w:val="99"/>
    <w:semiHidden/>
    <w:rsid w:val="000E7EF3"/>
    <w:pPr>
      <w:numPr>
        <w:ilvl w:val="3"/>
        <w:numId w:val="9"/>
      </w:numPr>
      <w:spacing w:before="20" w:after="40"/>
    </w:pPr>
  </w:style>
  <w:style w:type="paragraph" w:styleId="ListBullet5">
    <w:name w:val="List Bullet 5"/>
    <w:basedOn w:val="Normal"/>
    <w:uiPriority w:val="99"/>
    <w:semiHidden/>
    <w:rsid w:val="000E7EF3"/>
    <w:pPr>
      <w:numPr>
        <w:ilvl w:val="4"/>
        <w:numId w:val="9"/>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Briefingmainheading">
    <w:name w:val="Briefing main heading"/>
    <w:basedOn w:val="Normal"/>
    <w:qFormat/>
    <w:rsid w:val="00FA5C2A"/>
    <w:pPr>
      <w:spacing w:after="300"/>
      <w:jc w:val="center"/>
    </w:pPr>
    <w:rPr>
      <w:rFonts w:cs="Times New Roman"/>
      <w:color w:val="000000" w:themeColor="text1"/>
      <w:sz w:val="76"/>
      <w:szCs w:val="72"/>
    </w:r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next w:val="Normal"/>
    <w:qFormat/>
    <w:rsid w:val="008D0E3C"/>
    <w:rPr>
      <w:b/>
      <w:sz w:val="23"/>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subjectline">
    <w:name w:val="briefing subject line"/>
    <w:basedOn w:val="Normal"/>
    <w:qFormat/>
    <w:rsid w:val="00FA5C2A"/>
    <w:pPr>
      <w:spacing w:before="120" w:after="240"/>
    </w:pPr>
    <w:rPr>
      <w:rFonts w:cs="Times New Roman"/>
      <w:color w:val="000000" w:themeColor="text1"/>
      <w:spacing w:val="4"/>
      <w:sz w:val="48"/>
      <w:szCs w:val="40"/>
    </w:rPr>
  </w:style>
  <w:style w:type="character" w:customStyle="1" w:styleId="UnresolvedMention1">
    <w:name w:val="Unresolved Mention1"/>
    <w:basedOn w:val="DefaultParagraphFont"/>
    <w:uiPriority w:val="99"/>
    <w:rsid w:val="00FA5C2A"/>
    <w:rPr>
      <w:color w:val="605E5C"/>
      <w:shd w:val="clear" w:color="auto" w:fill="E1DFDD"/>
    </w:rPr>
  </w:style>
  <w:style w:type="character" w:styleId="FollowedHyperlink">
    <w:name w:val="FollowedHyperlink"/>
    <w:basedOn w:val="DefaultParagraphFont"/>
    <w:uiPriority w:val="99"/>
    <w:semiHidden/>
    <w:unhideWhenUsed/>
    <w:rsid w:val="00FA5C2A"/>
    <w:rPr>
      <w:color w:val="800080" w:themeColor="followedHyperlink"/>
      <w:u w:val="single"/>
    </w:rPr>
  </w:style>
  <w:style w:type="paragraph" w:styleId="BalloonText">
    <w:name w:val="Balloon Text"/>
    <w:basedOn w:val="Normal"/>
    <w:link w:val="BalloonTextChar"/>
    <w:uiPriority w:val="99"/>
    <w:semiHidden/>
    <w:unhideWhenUsed/>
    <w:rsid w:val="00F7299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996"/>
    <w:rPr>
      <w:rFonts w:cs="Tahoma"/>
      <w:sz w:val="16"/>
      <w:szCs w:val="16"/>
    </w:rPr>
  </w:style>
  <w:style w:type="paragraph" w:customStyle="1" w:styleId="xl72">
    <w:name w:val="xl72"/>
    <w:basedOn w:val="Normal"/>
    <w:rsid w:val="00B43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5">
    <w:name w:val="xl75"/>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6">
    <w:name w:val="xl76"/>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77">
    <w:name w:val="xl77"/>
    <w:basedOn w:val="Normal"/>
    <w:rsid w:val="00B43803"/>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8">
    <w:name w:val="xl78"/>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79">
    <w:name w:val="xl79"/>
    <w:basedOn w:val="Normal"/>
    <w:rsid w:val="00B43803"/>
    <w:pPr>
      <w:spacing w:before="100" w:beforeAutospacing="1" w:after="100" w:afterAutospacing="1"/>
    </w:pPr>
    <w:rPr>
      <w:rFonts w:ascii="Times New Roman" w:eastAsia="Times New Roman" w:hAnsi="Times New Roman" w:cs="Times New Roman"/>
      <w:sz w:val="20"/>
      <w:szCs w:val="20"/>
    </w:rPr>
  </w:style>
  <w:style w:type="paragraph" w:customStyle="1" w:styleId="xl80">
    <w:name w:val="xl80"/>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81">
    <w:name w:val="xl81"/>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2">
    <w:name w:val="xl82"/>
    <w:basedOn w:val="Normal"/>
    <w:rsid w:val="00B43803"/>
    <w:pPr>
      <w:spacing w:before="100" w:beforeAutospacing="1" w:after="100" w:afterAutospacing="1"/>
    </w:pPr>
    <w:rPr>
      <w:rFonts w:ascii="Times New Roman" w:eastAsia="Times New Roman" w:hAnsi="Times New Roman" w:cs="Times New Roman"/>
      <w:sz w:val="20"/>
      <w:szCs w:val="20"/>
    </w:rPr>
  </w:style>
  <w:style w:type="paragraph" w:customStyle="1" w:styleId="xl83">
    <w:name w:val="xl83"/>
    <w:basedOn w:val="Normal"/>
    <w:rsid w:val="00B43803"/>
    <w:pPr>
      <w:spacing w:before="100" w:beforeAutospacing="1" w:after="100" w:afterAutospacing="1"/>
    </w:pPr>
    <w:rPr>
      <w:rFonts w:ascii="Times New Roman" w:eastAsia="Times New Roman" w:hAnsi="Times New Roman" w:cs="Times New Roman"/>
      <w:sz w:val="20"/>
      <w:szCs w:val="20"/>
    </w:rPr>
  </w:style>
  <w:style w:type="paragraph" w:customStyle="1" w:styleId="xl84">
    <w:name w:val="xl84"/>
    <w:basedOn w:val="Normal"/>
    <w:rsid w:val="00B43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85">
    <w:name w:val="xl85"/>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6">
    <w:name w:val="xl86"/>
    <w:basedOn w:val="Normal"/>
    <w:rsid w:val="00B43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87">
    <w:name w:val="xl87"/>
    <w:basedOn w:val="Normal"/>
    <w:rsid w:val="00B438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6"/>
      <w:szCs w:val="16"/>
    </w:rPr>
  </w:style>
  <w:style w:type="paragraph" w:customStyle="1" w:styleId="xl88">
    <w:name w:val="xl88"/>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9">
    <w:name w:val="xl89"/>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6"/>
      <w:szCs w:val="16"/>
    </w:rPr>
  </w:style>
  <w:style w:type="paragraph" w:customStyle="1" w:styleId="xl90">
    <w:name w:val="xl90"/>
    <w:basedOn w:val="Normal"/>
    <w:rsid w:val="00B438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msonormal0">
    <w:name w:val="msonormal"/>
    <w:basedOn w:val="Normal"/>
    <w:rsid w:val="00F9171F"/>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F9171F"/>
    <w:pPr>
      <w:spacing w:before="100" w:beforeAutospacing="1" w:after="100" w:afterAutospacing="1"/>
    </w:pPr>
    <w:rPr>
      <w:rFonts w:ascii="Trebuchet MS" w:eastAsia="Times New Roman" w:hAnsi="Trebuchet MS" w:cs="Times New Roman"/>
      <w:sz w:val="20"/>
      <w:szCs w:val="20"/>
    </w:rPr>
  </w:style>
  <w:style w:type="paragraph" w:customStyle="1" w:styleId="font6">
    <w:name w:val="font6"/>
    <w:basedOn w:val="Normal"/>
    <w:rsid w:val="00F9171F"/>
    <w:pPr>
      <w:spacing w:before="100" w:beforeAutospacing="1" w:after="100" w:afterAutospacing="1"/>
    </w:pPr>
    <w:rPr>
      <w:rFonts w:ascii="Trebuchet MS" w:eastAsia="Times New Roman" w:hAnsi="Trebuchet MS" w:cs="Times New Roman"/>
      <w:sz w:val="20"/>
      <w:szCs w:val="20"/>
    </w:rPr>
  </w:style>
  <w:style w:type="paragraph" w:customStyle="1" w:styleId="xl91">
    <w:name w:val="xl91"/>
    <w:basedOn w:val="Normal"/>
    <w:rsid w:val="00F917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2">
    <w:name w:val="xl92"/>
    <w:basedOn w:val="Normal"/>
    <w:rsid w:val="00F917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93">
    <w:name w:val="xl93"/>
    <w:basedOn w:val="Normal"/>
    <w:rsid w:val="00F91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4">
    <w:name w:val="xl94"/>
    <w:basedOn w:val="Normal"/>
    <w:rsid w:val="00F91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0"/>
      <w:szCs w:val="20"/>
    </w:rPr>
  </w:style>
  <w:style w:type="paragraph" w:customStyle="1" w:styleId="xl95">
    <w:name w:val="xl95"/>
    <w:basedOn w:val="Normal"/>
    <w:rsid w:val="00F917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96">
    <w:name w:val="xl96"/>
    <w:basedOn w:val="Normal"/>
    <w:rsid w:val="00F917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97">
    <w:name w:val="xl97"/>
    <w:basedOn w:val="Normal"/>
    <w:rsid w:val="00393D3B"/>
    <w:pPr>
      <w:spacing w:before="100" w:beforeAutospacing="1" w:after="100" w:afterAutospacing="1"/>
    </w:pPr>
    <w:rPr>
      <w:rFonts w:ascii="Calibri" w:eastAsia="Times New Roman" w:hAnsi="Calibri" w:cs="Calibri"/>
      <w:color w:val="1F497D"/>
      <w:sz w:val="16"/>
      <w:szCs w:val="16"/>
    </w:rPr>
  </w:style>
  <w:style w:type="paragraph" w:customStyle="1" w:styleId="xl98">
    <w:name w:val="xl98"/>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6"/>
      <w:szCs w:val="16"/>
    </w:rPr>
  </w:style>
  <w:style w:type="paragraph" w:customStyle="1" w:styleId="xl99">
    <w:name w:val="xl99"/>
    <w:basedOn w:val="Normal"/>
    <w:rsid w:val="00393D3B"/>
    <w:pPr>
      <w:spacing w:before="100" w:beforeAutospacing="1" w:after="100" w:afterAutospacing="1"/>
      <w:textAlignment w:val="center"/>
    </w:pPr>
    <w:rPr>
      <w:rFonts w:eastAsia="Times New Roman"/>
      <w:color w:val="000000"/>
      <w:sz w:val="16"/>
      <w:szCs w:val="16"/>
    </w:rPr>
  </w:style>
  <w:style w:type="paragraph" w:customStyle="1" w:styleId="xl100">
    <w:name w:val="xl100"/>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6"/>
      <w:szCs w:val="16"/>
    </w:rPr>
  </w:style>
  <w:style w:type="paragraph" w:customStyle="1" w:styleId="xl101">
    <w:name w:val="xl101"/>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1F497D"/>
      <w:sz w:val="16"/>
      <w:szCs w:val="16"/>
    </w:rPr>
  </w:style>
  <w:style w:type="paragraph" w:customStyle="1" w:styleId="xl102">
    <w:name w:val="xl102"/>
    <w:basedOn w:val="Normal"/>
    <w:rsid w:val="00393D3B"/>
    <w:pPr>
      <w:spacing w:before="100" w:beforeAutospacing="1" w:after="100" w:afterAutospacing="1"/>
    </w:pPr>
    <w:rPr>
      <w:rFonts w:ascii="Times New Roman" w:eastAsia="Times New Roman" w:hAnsi="Times New Roman" w:cs="Times New Roman"/>
      <w:color w:val="FF0000"/>
      <w:sz w:val="16"/>
      <w:szCs w:val="16"/>
    </w:rPr>
  </w:style>
  <w:style w:type="paragraph" w:customStyle="1" w:styleId="xl103">
    <w:name w:val="xl103"/>
    <w:basedOn w:val="Normal"/>
    <w:rsid w:val="00393D3B"/>
    <w:pPr>
      <w:spacing w:before="100" w:beforeAutospacing="1" w:after="100" w:afterAutospacing="1"/>
    </w:pPr>
    <w:rPr>
      <w:rFonts w:ascii="Times New Roman" w:eastAsia="Times New Roman" w:hAnsi="Times New Roman" w:cs="Times New Roman"/>
      <w:color w:val="FF0000"/>
      <w:sz w:val="16"/>
      <w:szCs w:val="16"/>
    </w:rPr>
  </w:style>
  <w:style w:type="paragraph" w:customStyle="1" w:styleId="xl104">
    <w:name w:val="xl104"/>
    <w:basedOn w:val="Normal"/>
    <w:rsid w:val="00393D3B"/>
    <w:pPr>
      <w:spacing w:before="100" w:beforeAutospacing="1" w:after="100" w:afterAutospacing="1"/>
    </w:pPr>
    <w:rPr>
      <w:rFonts w:ascii="Tahoma" w:eastAsia="Times New Roman" w:hAnsi="Tahoma" w:cs="Tahoma"/>
      <w:color w:val="1F497D"/>
      <w:sz w:val="16"/>
      <w:szCs w:val="16"/>
    </w:rPr>
  </w:style>
  <w:style w:type="paragraph" w:customStyle="1" w:styleId="xl105">
    <w:name w:val="xl105"/>
    <w:basedOn w:val="Normal"/>
    <w:rsid w:val="00393D3B"/>
    <w:pPr>
      <w:spacing w:before="100" w:beforeAutospacing="1" w:after="100" w:afterAutospacing="1"/>
      <w:textAlignment w:val="center"/>
    </w:pPr>
    <w:rPr>
      <w:rFonts w:ascii="Calibri" w:eastAsia="Times New Roman" w:hAnsi="Calibri" w:cs="Calibri"/>
      <w:color w:val="1F497D"/>
      <w:sz w:val="16"/>
      <w:szCs w:val="16"/>
    </w:rPr>
  </w:style>
  <w:style w:type="paragraph" w:customStyle="1" w:styleId="xl106">
    <w:name w:val="xl106"/>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16"/>
      <w:szCs w:val="16"/>
    </w:rPr>
  </w:style>
  <w:style w:type="paragraph" w:customStyle="1" w:styleId="xl107">
    <w:name w:val="xl107"/>
    <w:basedOn w:val="Normal"/>
    <w:rsid w:val="00393D3B"/>
    <w:pPr>
      <w:spacing w:before="100" w:beforeAutospacing="1" w:after="100" w:afterAutospacing="1"/>
    </w:pPr>
    <w:rPr>
      <w:rFonts w:ascii="Times New Roman" w:eastAsia="Times New Roman" w:hAnsi="Times New Roman" w:cs="Times New Roman"/>
      <w:color w:val="FF0000"/>
      <w:sz w:val="16"/>
      <w:szCs w:val="16"/>
    </w:rPr>
  </w:style>
  <w:style w:type="paragraph" w:customStyle="1" w:styleId="xl108">
    <w:name w:val="xl108"/>
    <w:basedOn w:val="Normal"/>
    <w:rsid w:val="00393D3B"/>
    <w:pPr>
      <w:spacing w:before="100" w:beforeAutospacing="1" w:after="100" w:afterAutospacing="1"/>
      <w:textAlignment w:val="center"/>
    </w:pPr>
    <w:rPr>
      <w:rFonts w:ascii="Calibri" w:eastAsia="Times New Roman" w:hAnsi="Calibri" w:cs="Calibri"/>
      <w:i/>
      <w:iCs/>
      <w:color w:val="1F497D"/>
      <w:sz w:val="16"/>
      <w:szCs w:val="16"/>
    </w:rPr>
  </w:style>
  <w:style w:type="paragraph" w:customStyle="1" w:styleId="xl109">
    <w:name w:val="xl109"/>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6"/>
      <w:szCs w:val="16"/>
    </w:rPr>
  </w:style>
  <w:style w:type="paragraph" w:customStyle="1" w:styleId="xl110">
    <w:name w:val="xl110"/>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44546A"/>
      <w:sz w:val="16"/>
      <w:szCs w:val="16"/>
    </w:rPr>
  </w:style>
  <w:style w:type="paragraph" w:customStyle="1" w:styleId="xl111">
    <w:name w:val="xl111"/>
    <w:basedOn w:val="Normal"/>
    <w:rsid w:val="00393D3B"/>
    <w:pPr>
      <w:spacing w:before="100" w:beforeAutospacing="1" w:after="100" w:afterAutospacing="1"/>
    </w:pPr>
    <w:rPr>
      <w:rFonts w:eastAsia="Times New Roman"/>
      <w:color w:val="000000"/>
      <w:sz w:val="16"/>
      <w:szCs w:val="16"/>
    </w:rPr>
  </w:style>
  <w:style w:type="paragraph" w:customStyle="1" w:styleId="xl112">
    <w:name w:val="xl112"/>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Times New Roman" w:hAnsi="Tahoma" w:cs="Tahoma"/>
      <w:color w:val="1F497D"/>
      <w:sz w:val="16"/>
      <w:szCs w:val="16"/>
    </w:rPr>
  </w:style>
  <w:style w:type="paragraph" w:customStyle="1" w:styleId="xl113">
    <w:name w:val="xl113"/>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114">
    <w:name w:val="xl114"/>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rPr>
  </w:style>
  <w:style w:type="paragraph" w:customStyle="1" w:styleId="xl115">
    <w:name w:val="xl115"/>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b/>
      <w:bCs/>
      <w:color w:val="1F497D"/>
      <w:sz w:val="16"/>
      <w:szCs w:val="16"/>
    </w:rPr>
  </w:style>
  <w:style w:type="paragraph" w:customStyle="1" w:styleId="xl116">
    <w:name w:val="xl116"/>
    <w:basedOn w:val="Normal"/>
    <w:rsid w:val="00393D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117">
    <w:name w:val="xl117"/>
    <w:basedOn w:val="Normal"/>
    <w:rsid w:val="00393D3B"/>
    <w:pPr>
      <w:spacing w:before="100" w:beforeAutospacing="1" w:after="100" w:afterAutospacing="1"/>
      <w:textAlignment w:val="center"/>
    </w:pPr>
    <w:rPr>
      <w:rFonts w:ascii="Calibri" w:eastAsia="Times New Roman" w:hAnsi="Calibri" w:cs="Calibri"/>
      <w:sz w:val="16"/>
      <w:szCs w:val="16"/>
    </w:rPr>
  </w:style>
  <w:style w:type="paragraph" w:customStyle="1" w:styleId="font7">
    <w:name w:val="font7"/>
    <w:basedOn w:val="Normal"/>
    <w:rsid w:val="00AC3DF4"/>
    <w:pPr>
      <w:spacing w:before="100" w:beforeAutospacing="1" w:after="100" w:afterAutospacing="1"/>
    </w:pPr>
    <w:rPr>
      <w:rFonts w:eastAsia="Times New Roman"/>
      <w:color w:val="FF0000"/>
      <w:sz w:val="16"/>
      <w:szCs w:val="16"/>
    </w:rPr>
  </w:style>
  <w:style w:type="paragraph" w:customStyle="1" w:styleId="font8">
    <w:name w:val="font8"/>
    <w:basedOn w:val="Normal"/>
    <w:rsid w:val="00AC3DF4"/>
    <w:pPr>
      <w:spacing w:before="100" w:beforeAutospacing="1" w:after="100" w:afterAutospacing="1"/>
    </w:pPr>
    <w:rPr>
      <w:rFonts w:eastAsia="Times New Roman"/>
      <w:color w:val="1F497D"/>
      <w:sz w:val="16"/>
      <w:szCs w:val="16"/>
    </w:rPr>
  </w:style>
  <w:style w:type="paragraph" w:customStyle="1" w:styleId="font9">
    <w:name w:val="font9"/>
    <w:basedOn w:val="Normal"/>
    <w:rsid w:val="00AC3DF4"/>
    <w:pPr>
      <w:spacing w:before="100" w:beforeAutospacing="1" w:after="100" w:afterAutospacing="1"/>
    </w:pPr>
    <w:rPr>
      <w:rFonts w:eastAsia="Times New Roman"/>
      <w:color w:val="1F497D"/>
      <w:sz w:val="16"/>
      <w:szCs w:val="16"/>
    </w:rPr>
  </w:style>
  <w:style w:type="character" w:styleId="UnresolvedMention">
    <w:name w:val="Unresolved Mention"/>
    <w:basedOn w:val="DefaultParagraphFont"/>
    <w:uiPriority w:val="99"/>
    <w:semiHidden/>
    <w:unhideWhenUsed/>
    <w:rsid w:val="00AC3DF4"/>
    <w:rPr>
      <w:color w:val="605E5C"/>
      <w:shd w:val="clear" w:color="auto" w:fill="E1DFDD"/>
    </w:rPr>
  </w:style>
  <w:style w:type="paragraph" w:customStyle="1" w:styleId="Default">
    <w:name w:val="Default"/>
    <w:rsid w:val="00255F95"/>
    <w:pPr>
      <w:autoSpaceDE w:val="0"/>
      <w:autoSpaceDN w:val="0"/>
      <w:adjustRightInd w:val="0"/>
      <w:spacing w:after="0" w:line="240" w:lineRule="auto"/>
    </w:pPr>
    <w:rPr>
      <w:rFonts w:ascii="Arial" w:hAnsi="Arial" w:cs="Arial"/>
      <w:color w:val="000000"/>
      <w:sz w:val="24"/>
      <w:szCs w:val="24"/>
    </w:rPr>
  </w:style>
  <w:style w:type="paragraph" w:customStyle="1" w:styleId="xl65">
    <w:name w:val="xl65"/>
    <w:basedOn w:val="Normal"/>
    <w:rsid w:val="001429B8"/>
    <w:pPr>
      <w:pBdr>
        <w:bottom w:val="single" w:sz="8" w:space="0" w:color="auto"/>
        <w:right w:val="single" w:sz="8" w:space="0" w:color="auto"/>
      </w:pBdr>
      <w:spacing w:before="100" w:beforeAutospacing="1" w:after="100" w:afterAutospacing="1"/>
      <w:textAlignment w:val="top"/>
    </w:pPr>
    <w:rPr>
      <w:rFonts w:ascii="Calibri" w:eastAsia="Times New Roman" w:hAnsi="Calibri" w:cs="Calibri"/>
      <w:sz w:val="24"/>
      <w:szCs w:val="24"/>
    </w:rPr>
  </w:style>
  <w:style w:type="paragraph" w:customStyle="1" w:styleId="xl66">
    <w:name w:val="xl66"/>
    <w:basedOn w:val="Normal"/>
    <w:rsid w:val="001429B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b/>
      <w:bCs/>
      <w:sz w:val="24"/>
      <w:szCs w:val="24"/>
    </w:rPr>
  </w:style>
  <w:style w:type="paragraph" w:customStyle="1" w:styleId="xl67">
    <w:name w:val="xl67"/>
    <w:basedOn w:val="Normal"/>
    <w:rsid w:val="001429B8"/>
    <w:pPr>
      <w:pBdr>
        <w:top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b/>
      <w:bCs/>
      <w:sz w:val="24"/>
      <w:szCs w:val="24"/>
    </w:rPr>
  </w:style>
  <w:style w:type="paragraph" w:customStyle="1" w:styleId="xl68">
    <w:name w:val="xl68"/>
    <w:basedOn w:val="Normal"/>
    <w:rsid w:val="001429B8"/>
    <w:pPr>
      <w:pBdr>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rPr>
  </w:style>
  <w:style w:type="paragraph" w:customStyle="1" w:styleId="xl69">
    <w:name w:val="xl69"/>
    <w:basedOn w:val="Normal"/>
    <w:rsid w:val="001429B8"/>
    <w:pPr>
      <w:pBdr>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rPr>
  </w:style>
  <w:style w:type="paragraph" w:customStyle="1" w:styleId="xl70">
    <w:name w:val="xl70"/>
    <w:basedOn w:val="Normal"/>
    <w:rsid w:val="001429B8"/>
    <w:pPr>
      <w:pBdr>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rPr>
  </w:style>
  <w:style w:type="paragraph" w:customStyle="1" w:styleId="xl71">
    <w:name w:val="xl71"/>
    <w:basedOn w:val="Normal"/>
    <w:rsid w:val="001429B8"/>
    <w:pPr>
      <w:pBdr>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rPr>
  </w:style>
  <w:style w:type="character" w:customStyle="1" w:styleId="markedcontent">
    <w:name w:val="markedcontent"/>
    <w:basedOn w:val="DefaultParagraphFont"/>
    <w:rsid w:val="00513F4E"/>
  </w:style>
  <w:style w:type="paragraph" w:styleId="NormalWeb">
    <w:name w:val="Normal (Web)"/>
    <w:basedOn w:val="Normal"/>
    <w:uiPriority w:val="99"/>
    <w:unhideWhenUsed/>
    <w:rsid w:val="00513F4E"/>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CD07DD"/>
    <w:rPr>
      <w:b/>
      <w:bCs/>
    </w:rPr>
  </w:style>
  <w:style w:type="paragraph" w:customStyle="1" w:styleId="paragraph">
    <w:name w:val="paragraph"/>
    <w:basedOn w:val="Normal"/>
    <w:rsid w:val="00EA19D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A19DE"/>
  </w:style>
  <w:style w:type="character" w:customStyle="1" w:styleId="eop">
    <w:name w:val="eop"/>
    <w:basedOn w:val="DefaultParagraphFont"/>
    <w:rsid w:val="00EA19DE"/>
  </w:style>
  <w:style w:type="character" w:customStyle="1" w:styleId="scxw15040003">
    <w:name w:val="scxw15040003"/>
    <w:basedOn w:val="DefaultParagraphFont"/>
    <w:rsid w:val="00EA19DE"/>
  </w:style>
  <w:style w:type="paragraph" w:customStyle="1" w:styleId="xmsonormal">
    <w:name w:val="x_msonormal"/>
    <w:basedOn w:val="Normal"/>
    <w:rsid w:val="00EA19DE"/>
    <w:pPr>
      <w:spacing w:before="0"/>
    </w:pPr>
    <w:rPr>
      <w:rFonts w:ascii="Calibri" w:eastAsiaTheme="minorHAnsi" w:hAnsi="Calibri" w:cs="Calibri"/>
      <w:sz w:val="22"/>
      <w:szCs w:val="22"/>
    </w:rPr>
  </w:style>
  <w:style w:type="paragraph" w:styleId="Revision">
    <w:name w:val="Revision"/>
    <w:hidden/>
    <w:uiPriority w:val="99"/>
    <w:semiHidden/>
    <w:rsid w:val="00CC5CEC"/>
    <w:pPr>
      <w:spacing w:after="0" w:line="240" w:lineRule="auto"/>
    </w:pPr>
    <w:rPr>
      <w:rFonts w:ascii="Arial" w:hAnsi="Arial" w:cs="Arial"/>
      <w:sz w:val="21"/>
      <w:szCs w:val="2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numbering" w:customStyle="1" w:styleId="ListNumbers1">
    <w:name w:val="ListNumbers1"/>
    <w:uiPriority w:val="99"/>
    <w:rsid w:val="00A5413F"/>
  </w:style>
  <w:style w:type="character" w:customStyle="1" w:styleId="FooterChar1">
    <w:name w:val="Footer Char1"/>
    <w:basedOn w:val="DefaultParagraphFont"/>
    <w:uiPriority w:val="99"/>
    <w:semiHidden/>
    <w:rsid w:val="00A5413F"/>
    <w:rPr>
      <w:rFonts w:ascii="Arial" w:hAnsi="Arial" w:cs="Arial"/>
      <w:sz w:val="21"/>
      <w:szCs w:val="21"/>
    </w:rPr>
  </w:style>
  <w:style w:type="numbering" w:customStyle="1" w:styleId="Headings1">
    <w:name w:val="Headings1"/>
    <w:uiPriority w:val="99"/>
    <w:rsid w:val="00A5413F"/>
  </w:style>
  <w:style w:type="numbering" w:customStyle="1" w:styleId="ListBullets1">
    <w:name w:val="ListBullets1"/>
    <w:uiPriority w:val="99"/>
    <w:rsid w:val="00A5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806">
      <w:bodyDiv w:val="1"/>
      <w:marLeft w:val="0"/>
      <w:marRight w:val="0"/>
      <w:marTop w:val="0"/>
      <w:marBottom w:val="0"/>
      <w:divBdr>
        <w:top w:val="none" w:sz="0" w:space="0" w:color="auto"/>
        <w:left w:val="none" w:sz="0" w:space="0" w:color="auto"/>
        <w:bottom w:val="none" w:sz="0" w:space="0" w:color="auto"/>
        <w:right w:val="none" w:sz="0" w:space="0" w:color="auto"/>
      </w:divBdr>
    </w:div>
    <w:div w:id="28456837">
      <w:bodyDiv w:val="1"/>
      <w:marLeft w:val="0"/>
      <w:marRight w:val="0"/>
      <w:marTop w:val="0"/>
      <w:marBottom w:val="0"/>
      <w:divBdr>
        <w:top w:val="none" w:sz="0" w:space="0" w:color="auto"/>
        <w:left w:val="none" w:sz="0" w:space="0" w:color="auto"/>
        <w:bottom w:val="none" w:sz="0" w:space="0" w:color="auto"/>
        <w:right w:val="none" w:sz="0" w:space="0" w:color="auto"/>
      </w:divBdr>
    </w:div>
    <w:div w:id="30306145">
      <w:bodyDiv w:val="1"/>
      <w:marLeft w:val="0"/>
      <w:marRight w:val="0"/>
      <w:marTop w:val="0"/>
      <w:marBottom w:val="0"/>
      <w:divBdr>
        <w:top w:val="none" w:sz="0" w:space="0" w:color="auto"/>
        <w:left w:val="none" w:sz="0" w:space="0" w:color="auto"/>
        <w:bottom w:val="none" w:sz="0" w:space="0" w:color="auto"/>
        <w:right w:val="none" w:sz="0" w:space="0" w:color="auto"/>
      </w:divBdr>
    </w:div>
    <w:div w:id="38481428">
      <w:bodyDiv w:val="1"/>
      <w:marLeft w:val="0"/>
      <w:marRight w:val="0"/>
      <w:marTop w:val="0"/>
      <w:marBottom w:val="0"/>
      <w:divBdr>
        <w:top w:val="none" w:sz="0" w:space="0" w:color="auto"/>
        <w:left w:val="none" w:sz="0" w:space="0" w:color="auto"/>
        <w:bottom w:val="none" w:sz="0" w:space="0" w:color="auto"/>
        <w:right w:val="none" w:sz="0" w:space="0" w:color="auto"/>
      </w:divBdr>
    </w:div>
    <w:div w:id="46077712">
      <w:bodyDiv w:val="1"/>
      <w:marLeft w:val="0"/>
      <w:marRight w:val="0"/>
      <w:marTop w:val="0"/>
      <w:marBottom w:val="0"/>
      <w:divBdr>
        <w:top w:val="none" w:sz="0" w:space="0" w:color="auto"/>
        <w:left w:val="none" w:sz="0" w:space="0" w:color="auto"/>
        <w:bottom w:val="none" w:sz="0" w:space="0" w:color="auto"/>
        <w:right w:val="none" w:sz="0" w:space="0" w:color="auto"/>
      </w:divBdr>
    </w:div>
    <w:div w:id="101345882">
      <w:bodyDiv w:val="1"/>
      <w:marLeft w:val="0"/>
      <w:marRight w:val="0"/>
      <w:marTop w:val="0"/>
      <w:marBottom w:val="0"/>
      <w:divBdr>
        <w:top w:val="none" w:sz="0" w:space="0" w:color="auto"/>
        <w:left w:val="none" w:sz="0" w:space="0" w:color="auto"/>
        <w:bottom w:val="none" w:sz="0" w:space="0" w:color="auto"/>
        <w:right w:val="none" w:sz="0" w:space="0" w:color="auto"/>
      </w:divBdr>
    </w:div>
    <w:div w:id="107086452">
      <w:bodyDiv w:val="1"/>
      <w:marLeft w:val="0"/>
      <w:marRight w:val="0"/>
      <w:marTop w:val="0"/>
      <w:marBottom w:val="0"/>
      <w:divBdr>
        <w:top w:val="none" w:sz="0" w:space="0" w:color="auto"/>
        <w:left w:val="none" w:sz="0" w:space="0" w:color="auto"/>
        <w:bottom w:val="none" w:sz="0" w:space="0" w:color="auto"/>
        <w:right w:val="none" w:sz="0" w:space="0" w:color="auto"/>
      </w:divBdr>
    </w:div>
    <w:div w:id="109323997">
      <w:bodyDiv w:val="1"/>
      <w:marLeft w:val="0"/>
      <w:marRight w:val="0"/>
      <w:marTop w:val="0"/>
      <w:marBottom w:val="0"/>
      <w:divBdr>
        <w:top w:val="none" w:sz="0" w:space="0" w:color="auto"/>
        <w:left w:val="none" w:sz="0" w:space="0" w:color="auto"/>
        <w:bottom w:val="none" w:sz="0" w:space="0" w:color="auto"/>
        <w:right w:val="none" w:sz="0" w:space="0" w:color="auto"/>
      </w:divBdr>
    </w:div>
    <w:div w:id="119106419">
      <w:bodyDiv w:val="1"/>
      <w:marLeft w:val="0"/>
      <w:marRight w:val="0"/>
      <w:marTop w:val="0"/>
      <w:marBottom w:val="0"/>
      <w:divBdr>
        <w:top w:val="none" w:sz="0" w:space="0" w:color="auto"/>
        <w:left w:val="none" w:sz="0" w:space="0" w:color="auto"/>
        <w:bottom w:val="none" w:sz="0" w:space="0" w:color="auto"/>
        <w:right w:val="none" w:sz="0" w:space="0" w:color="auto"/>
      </w:divBdr>
    </w:div>
    <w:div w:id="149711854">
      <w:bodyDiv w:val="1"/>
      <w:marLeft w:val="0"/>
      <w:marRight w:val="0"/>
      <w:marTop w:val="0"/>
      <w:marBottom w:val="0"/>
      <w:divBdr>
        <w:top w:val="none" w:sz="0" w:space="0" w:color="auto"/>
        <w:left w:val="none" w:sz="0" w:space="0" w:color="auto"/>
        <w:bottom w:val="none" w:sz="0" w:space="0" w:color="auto"/>
        <w:right w:val="none" w:sz="0" w:space="0" w:color="auto"/>
      </w:divBdr>
    </w:div>
    <w:div w:id="157886065">
      <w:bodyDiv w:val="1"/>
      <w:marLeft w:val="0"/>
      <w:marRight w:val="0"/>
      <w:marTop w:val="0"/>
      <w:marBottom w:val="0"/>
      <w:divBdr>
        <w:top w:val="none" w:sz="0" w:space="0" w:color="auto"/>
        <w:left w:val="none" w:sz="0" w:space="0" w:color="auto"/>
        <w:bottom w:val="none" w:sz="0" w:space="0" w:color="auto"/>
        <w:right w:val="none" w:sz="0" w:space="0" w:color="auto"/>
      </w:divBdr>
    </w:div>
    <w:div w:id="183205528">
      <w:bodyDiv w:val="1"/>
      <w:marLeft w:val="0"/>
      <w:marRight w:val="0"/>
      <w:marTop w:val="0"/>
      <w:marBottom w:val="0"/>
      <w:divBdr>
        <w:top w:val="none" w:sz="0" w:space="0" w:color="auto"/>
        <w:left w:val="none" w:sz="0" w:space="0" w:color="auto"/>
        <w:bottom w:val="none" w:sz="0" w:space="0" w:color="auto"/>
        <w:right w:val="none" w:sz="0" w:space="0" w:color="auto"/>
      </w:divBdr>
    </w:div>
    <w:div w:id="227762314">
      <w:bodyDiv w:val="1"/>
      <w:marLeft w:val="0"/>
      <w:marRight w:val="0"/>
      <w:marTop w:val="0"/>
      <w:marBottom w:val="0"/>
      <w:divBdr>
        <w:top w:val="none" w:sz="0" w:space="0" w:color="auto"/>
        <w:left w:val="none" w:sz="0" w:space="0" w:color="auto"/>
        <w:bottom w:val="none" w:sz="0" w:space="0" w:color="auto"/>
        <w:right w:val="none" w:sz="0" w:space="0" w:color="auto"/>
      </w:divBdr>
    </w:div>
    <w:div w:id="242834660">
      <w:bodyDiv w:val="1"/>
      <w:marLeft w:val="0"/>
      <w:marRight w:val="0"/>
      <w:marTop w:val="0"/>
      <w:marBottom w:val="0"/>
      <w:divBdr>
        <w:top w:val="none" w:sz="0" w:space="0" w:color="auto"/>
        <w:left w:val="none" w:sz="0" w:space="0" w:color="auto"/>
        <w:bottom w:val="none" w:sz="0" w:space="0" w:color="auto"/>
        <w:right w:val="none" w:sz="0" w:space="0" w:color="auto"/>
      </w:divBdr>
    </w:div>
    <w:div w:id="246892049">
      <w:bodyDiv w:val="1"/>
      <w:marLeft w:val="0"/>
      <w:marRight w:val="0"/>
      <w:marTop w:val="0"/>
      <w:marBottom w:val="0"/>
      <w:divBdr>
        <w:top w:val="none" w:sz="0" w:space="0" w:color="auto"/>
        <w:left w:val="none" w:sz="0" w:space="0" w:color="auto"/>
        <w:bottom w:val="none" w:sz="0" w:space="0" w:color="auto"/>
        <w:right w:val="none" w:sz="0" w:space="0" w:color="auto"/>
      </w:divBdr>
    </w:div>
    <w:div w:id="317156622">
      <w:bodyDiv w:val="1"/>
      <w:marLeft w:val="0"/>
      <w:marRight w:val="0"/>
      <w:marTop w:val="0"/>
      <w:marBottom w:val="0"/>
      <w:divBdr>
        <w:top w:val="none" w:sz="0" w:space="0" w:color="auto"/>
        <w:left w:val="none" w:sz="0" w:space="0" w:color="auto"/>
        <w:bottom w:val="none" w:sz="0" w:space="0" w:color="auto"/>
        <w:right w:val="none" w:sz="0" w:space="0" w:color="auto"/>
      </w:divBdr>
    </w:div>
    <w:div w:id="324474054">
      <w:bodyDiv w:val="1"/>
      <w:marLeft w:val="0"/>
      <w:marRight w:val="0"/>
      <w:marTop w:val="0"/>
      <w:marBottom w:val="0"/>
      <w:divBdr>
        <w:top w:val="none" w:sz="0" w:space="0" w:color="auto"/>
        <w:left w:val="none" w:sz="0" w:space="0" w:color="auto"/>
        <w:bottom w:val="none" w:sz="0" w:space="0" w:color="auto"/>
        <w:right w:val="none" w:sz="0" w:space="0" w:color="auto"/>
      </w:divBdr>
    </w:div>
    <w:div w:id="325211266">
      <w:bodyDiv w:val="1"/>
      <w:marLeft w:val="0"/>
      <w:marRight w:val="0"/>
      <w:marTop w:val="0"/>
      <w:marBottom w:val="0"/>
      <w:divBdr>
        <w:top w:val="none" w:sz="0" w:space="0" w:color="auto"/>
        <w:left w:val="none" w:sz="0" w:space="0" w:color="auto"/>
        <w:bottom w:val="none" w:sz="0" w:space="0" w:color="auto"/>
        <w:right w:val="none" w:sz="0" w:space="0" w:color="auto"/>
      </w:divBdr>
    </w:div>
    <w:div w:id="344015880">
      <w:bodyDiv w:val="1"/>
      <w:marLeft w:val="0"/>
      <w:marRight w:val="0"/>
      <w:marTop w:val="0"/>
      <w:marBottom w:val="0"/>
      <w:divBdr>
        <w:top w:val="none" w:sz="0" w:space="0" w:color="auto"/>
        <w:left w:val="none" w:sz="0" w:space="0" w:color="auto"/>
        <w:bottom w:val="none" w:sz="0" w:space="0" w:color="auto"/>
        <w:right w:val="none" w:sz="0" w:space="0" w:color="auto"/>
      </w:divBdr>
    </w:div>
    <w:div w:id="348138367">
      <w:bodyDiv w:val="1"/>
      <w:marLeft w:val="0"/>
      <w:marRight w:val="0"/>
      <w:marTop w:val="0"/>
      <w:marBottom w:val="0"/>
      <w:divBdr>
        <w:top w:val="none" w:sz="0" w:space="0" w:color="auto"/>
        <w:left w:val="none" w:sz="0" w:space="0" w:color="auto"/>
        <w:bottom w:val="none" w:sz="0" w:space="0" w:color="auto"/>
        <w:right w:val="none" w:sz="0" w:space="0" w:color="auto"/>
      </w:divBdr>
    </w:div>
    <w:div w:id="362748174">
      <w:bodyDiv w:val="1"/>
      <w:marLeft w:val="0"/>
      <w:marRight w:val="0"/>
      <w:marTop w:val="0"/>
      <w:marBottom w:val="0"/>
      <w:divBdr>
        <w:top w:val="none" w:sz="0" w:space="0" w:color="auto"/>
        <w:left w:val="none" w:sz="0" w:space="0" w:color="auto"/>
        <w:bottom w:val="none" w:sz="0" w:space="0" w:color="auto"/>
        <w:right w:val="none" w:sz="0" w:space="0" w:color="auto"/>
      </w:divBdr>
    </w:div>
    <w:div w:id="402024556">
      <w:bodyDiv w:val="1"/>
      <w:marLeft w:val="0"/>
      <w:marRight w:val="0"/>
      <w:marTop w:val="0"/>
      <w:marBottom w:val="0"/>
      <w:divBdr>
        <w:top w:val="none" w:sz="0" w:space="0" w:color="auto"/>
        <w:left w:val="none" w:sz="0" w:space="0" w:color="auto"/>
        <w:bottom w:val="none" w:sz="0" w:space="0" w:color="auto"/>
        <w:right w:val="none" w:sz="0" w:space="0" w:color="auto"/>
      </w:divBdr>
    </w:div>
    <w:div w:id="414941080">
      <w:bodyDiv w:val="1"/>
      <w:marLeft w:val="0"/>
      <w:marRight w:val="0"/>
      <w:marTop w:val="0"/>
      <w:marBottom w:val="0"/>
      <w:divBdr>
        <w:top w:val="none" w:sz="0" w:space="0" w:color="auto"/>
        <w:left w:val="none" w:sz="0" w:space="0" w:color="auto"/>
        <w:bottom w:val="none" w:sz="0" w:space="0" w:color="auto"/>
        <w:right w:val="none" w:sz="0" w:space="0" w:color="auto"/>
      </w:divBdr>
    </w:div>
    <w:div w:id="448012040">
      <w:bodyDiv w:val="1"/>
      <w:marLeft w:val="0"/>
      <w:marRight w:val="0"/>
      <w:marTop w:val="0"/>
      <w:marBottom w:val="0"/>
      <w:divBdr>
        <w:top w:val="none" w:sz="0" w:space="0" w:color="auto"/>
        <w:left w:val="none" w:sz="0" w:space="0" w:color="auto"/>
        <w:bottom w:val="none" w:sz="0" w:space="0" w:color="auto"/>
        <w:right w:val="none" w:sz="0" w:space="0" w:color="auto"/>
      </w:divBdr>
      <w:divsChild>
        <w:div w:id="565189968">
          <w:marLeft w:val="0"/>
          <w:marRight w:val="0"/>
          <w:marTop w:val="0"/>
          <w:marBottom w:val="0"/>
          <w:divBdr>
            <w:top w:val="none" w:sz="0" w:space="0" w:color="auto"/>
            <w:left w:val="none" w:sz="0" w:space="0" w:color="auto"/>
            <w:bottom w:val="none" w:sz="0" w:space="0" w:color="auto"/>
            <w:right w:val="none" w:sz="0" w:space="0" w:color="auto"/>
          </w:divBdr>
        </w:div>
        <w:div w:id="1846554431">
          <w:marLeft w:val="0"/>
          <w:marRight w:val="0"/>
          <w:marTop w:val="0"/>
          <w:marBottom w:val="0"/>
          <w:divBdr>
            <w:top w:val="none" w:sz="0" w:space="0" w:color="auto"/>
            <w:left w:val="none" w:sz="0" w:space="0" w:color="auto"/>
            <w:bottom w:val="none" w:sz="0" w:space="0" w:color="auto"/>
            <w:right w:val="none" w:sz="0" w:space="0" w:color="auto"/>
          </w:divBdr>
        </w:div>
      </w:divsChild>
    </w:div>
    <w:div w:id="475798886">
      <w:bodyDiv w:val="1"/>
      <w:marLeft w:val="0"/>
      <w:marRight w:val="0"/>
      <w:marTop w:val="0"/>
      <w:marBottom w:val="0"/>
      <w:divBdr>
        <w:top w:val="none" w:sz="0" w:space="0" w:color="auto"/>
        <w:left w:val="none" w:sz="0" w:space="0" w:color="auto"/>
        <w:bottom w:val="none" w:sz="0" w:space="0" w:color="auto"/>
        <w:right w:val="none" w:sz="0" w:space="0" w:color="auto"/>
      </w:divBdr>
    </w:div>
    <w:div w:id="488716680">
      <w:bodyDiv w:val="1"/>
      <w:marLeft w:val="0"/>
      <w:marRight w:val="0"/>
      <w:marTop w:val="0"/>
      <w:marBottom w:val="0"/>
      <w:divBdr>
        <w:top w:val="none" w:sz="0" w:space="0" w:color="auto"/>
        <w:left w:val="none" w:sz="0" w:space="0" w:color="auto"/>
        <w:bottom w:val="none" w:sz="0" w:space="0" w:color="auto"/>
        <w:right w:val="none" w:sz="0" w:space="0" w:color="auto"/>
      </w:divBdr>
    </w:div>
    <w:div w:id="494883446">
      <w:bodyDiv w:val="1"/>
      <w:marLeft w:val="0"/>
      <w:marRight w:val="0"/>
      <w:marTop w:val="0"/>
      <w:marBottom w:val="0"/>
      <w:divBdr>
        <w:top w:val="none" w:sz="0" w:space="0" w:color="auto"/>
        <w:left w:val="none" w:sz="0" w:space="0" w:color="auto"/>
        <w:bottom w:val="none" w:sz="0" w:space="0" w:color="auto"/>
        <w:right w:val="none" w:sz="0" w:space="0" w:color="auto"/>
      </w:divBdr>
    </w:div>
    <w:div w:id="537671149">
      <w:bodyDiv w:val="1"/>
      <w:marLeft w:val="0"/>
      <w:marRight w:val="0"/>
      <w:marTop w:val="0"/>
      <w:marBottom w:val="0"/>
      <w:divBdr>
        <w:top w:val="none" w:sz="0" w:space="0" w:color="auto"/>
        <w:left w:val="none" w:sz="0" w:space="0" w:color="auto"/>
        <w:bottom w:val="none" w:sz="0" w:space="0" w:color="auto"/>
        <w:right w:val="none" w:sz="0" w:space="0" w:color="auto"/>
      </w:divBdr>
    </w:div>
    <w:div w:id="558201643">
      <w:bodyDiv w:val="1"/>
      <w:marLeft w:val="0"/>
      <w:marRight w:val="0"/>
      <w:marTop w:val="0"/>
      <w:marBottom w:val="0"/>
      <w:divBdr>
        <w:top w:val="none" w:sz="0" w:space="0" w:color="auto"/>
        <w:left w:val="none" w:sz="0" w:space="0" w:color="auto"/>
        <w:bottom w:val="none" w:sz="0" w:space="0" w:color="auto"/>
        <w:right w:val="none" w:sz="0" w:space="0" w:color="auto"/>
      </w:divBdr>
    </w:div>
    <w:div w:id="653605742">
      <w:bodyDiv w:val="1"/>
      <w:marLeft w:val="0"/>
      <w:marRight w:val="0"/>
      <w:marTop w:val="0"/>
      <w:marBottom w:val="0"/>
      <w:divBdr>
        <w:top w:val="none" w:sz="0" w:space="0" w:color="auto"/>
        <w:left w:val="none" w:sz="0" w:space="0" w:color="auto"/>
        <w:bottom w:val="none" w:sz="0" w:space="0" w:color="auto"/>
        <w:right w:val="none" w:sz="0" w:space="0" w:color="auto"/>
      </w:divBdr>
      <w:divsChild>
        <w:div w:id="880363483">
          <w:marLeft w:val="0"/>
          <w:marRight w:val="0"/>
          <w:marTop w:val="0"/>
          <w:marBottom w:val="0"/>
          <w:divBdr>
            <w:top w:val="none" w:sz="0" w:space="0" w:color="auto"/>
            <w:left w:val="none" w:sz="0" w:space="0" w:color="auto"/>
            <w:bottom w:val="none" w:sz="0" w:space="0" w:color="auto"/>
            <w:right w:val="none" w:sz="0" w:space="0" w:color="auto"/>
          </w:divBdr>
        </w:div>
        <w:div w:id="1685280225">
          <w:marLeft w:val="0"/>
          <w:marRight w:val="0"/>
          <w:marTop w:val="0"/>
          <w:marBottom w:val="0"/>
          <w:divBdr>
            <w:top w:val="none" w:sz="0" w:space="0" w:color="auto"/>
            <w:left w:val="none" w:sz="0" w:space="0" w:color="auto"/>
            <w:bottom w:val="none" w:sz="0" w:space="0" w:color="auto"/>
            <w:right w:val="none" w:sz="0" w:space="0" w:color="auto"/>
          </w:divBdr>
        </w:div>
        <w:div w:id="2108378283">
          <w:marLeft w:val="0"/>
          <w:marRight w:val="0"/>
          <w:marTop w:val="0"/>
          <w:marBottom w:val="0"/>
          <w:divBdr>
            <w:top w:val="none" w:sz="0" w:space="0" w:color="auto"/>
            <w:left w:val="none" w:sz="0" w:space="0" w:color="auto"/>
            <w:bottom w:val="none" w:sz="0" w:space="0" w:color="auto"/>
            <w:right w:val="none" w:sz="0" w:space="0" w:color="auto"/>
          </w:divBdr>
        </w:div>
      </w:divsChild>
    </w:div>
    <w:div w:id="656694062">
      <w:bodyDiv w:val="1"/>
      <w:marLeft w:val="0"/>
      <w:marRight w:val="0"/>
      <w:marTop w:val="0"/>
      <w:marBottom w:val="0"/>
      <w:divBdr>
        <w:top w:val="none" w:sz="0" w:space="0" w:color="auto"/>
        <w:left w:val="none" w:sz="0" w:space="0" w:color="auto"/>
        <w:bottom w:val="none" w:sz="0" w:space="0" w:color="auto"/>
        <w:right w:val="none" w:sz="0" w:space="0" w:color="auto"/>
      </w:divBdr>
    </w:div>
    <w:div w:id="696271183">
      <w:bodyDiv w:val="1"/>
      <w:marLeft w:val="0"/>
      <w:marRight w:val="0"/>
      <w:marTop w:val="0"/>
      <w:marBottom w:val="0"/>
      <w:divBdr>
        <w:top w:val="none" w:sz="0" w:space="0" w:color="auto"/>
        <w:left w:val="none" w:sz="0" w:space="0" w:color="auto"/>
        <w:bottom w:val="none" w:sz="0" w:space="0" w:color="auto"/>
        <w:right w:val="none" w:sz="0" w:space="0" w:color="auto"/>
      </w:divBdr>
    </w:div>
    <w:div w:id="724255445">
      <w:bodyDiv w:val="1"/>
      <w:marLeft w:val="0"/>
      <w:marRight w:val="0"/>
      <w:marTop w:val="0"/>
      <w:marBottom w:val="0"/>
      <w:divBdr>
        <w:top w:val="none" w:sz="0" w:space="0" w:color="auto"/>
        <w:left w:val="none" w:sz="0" w:space="0" w:color="auto"/>
        <w:bottom w:val="none" w:sz="0" w:space="0" w:color="auto"/>
        <w:right w:val="none" w:sz="0" w:space="0" w:color="auto"/>
      </w:divBdr>
    </w:div>
    <w:div w:id="765153303">
      <w:bodyDiv w:val="1"/>
      <w:marLeft w:val="0"/>
      <w:marRight w:val="0"/>
      <w:marTop w:val="0"/>
      <w:marBottom w:val="0"/>
      <w:divBdr>
        <w:top w:val="none" w:sz="0" w:space="0" w:color="auto"/>
        <w:left w:val="none" w:sz="0" w:space="0" w:color="auto"/>
        <w:bottom w:val="none" w:sz="0" w:space="0" w:color="auto"/>
        <w:right w:val="none" w:sz="0" w:space="0" w:color="auto"/>
      </w:divBdr>
    </w:div>
    <w:div w:id="789587289">
      <w:bodyDiv w:val="1"/>
      <w:marLeft w:val="0"/>
      <w:marRight w:val="0"/>
      <w:marTop w:val="0"/>
      <w:marBottom w:val="0"/>
      <w:divBdr>
        <w:top w:val="none" w:sz="0" w:space="0" w:color="auto"/>
        <w:left w:val="none" w:sz="0" w:space="0" w:color="auto"/>
        <w:bottom w:val="none" w:sz="0" w:space="0" w:color="auto"/>
        <w:right w:val="none" w:sz="0" w:space="0" w:color="auto"/>
      </w:divBdr>
    </w:div>
    <w:div w:id="827942136">
      <w:bodyDiv w:val="1"/>
      <w:marLeft w:val="0"/>
      <w:marRight w:val="0"/>
      <w:marTop w:val="0"/>
      <w:marBottom w:val="0"/>
      <w:divBdr>
        <w:top w:val="none" w:sz="0" w:space="0" w:color="auto"/>
        <w:left w:val="none" w:sz="0" w:space="0" w:color="auto"/>
        <w:bottom w:val="none" w:sz="0" w:space="0" w:color="auto"/>
        <w:right w:val="none" w:sz="0" w:space="0" w:color="auto"/>
      </w:divBdr>
    </w:div>
    <w:div w:id="934170232">
      <w:bodyDiv w:val="1"/>
      <w:marLeft w:val="0"/>
      <w:marRight w:val="0"/>
      <w:marTop w:val="0"/>
      <w:marBottom w:val="0"/>
      <w:divBdr>
        <w:top w:val="none" w:sz="0" w:space="0" w:color="auto"/>
        <w:left w:val="none" w:sz="0" w:space="0" w:color="auto"/>
        <w:bottom w:val="none" w:sz="0" w:space="0" w:color="auto"/>
        <w:right w:val="none" w:sz="0" w:space="0" w:color="auto"/>
      </w:divBdr>
    </w:div>
    <w:div w:id="979268427">
      <w:bodyDiv w:val="1"/>
      <w:marLeft w:val="0"/>
      <w:marRight w:val="0"/>
      <w:marTop w:val="0"/>
      <w:marBottom w:val="0"/>
      <w:divBdr>
        <w:top w:val="none" w:sz="0" w:space="0" w:color="auto"/>
        <w:left w:val="none" w:sz="0" w:space="0" w:color="auto"/>
        <w:bottom w:val="none" w:sz="0" w:space="0" w:color="auto"/>
        <w:right w:val="none" w:sz="0" w:space="0" w:color="auto"/>
      </w:divBdr>
    </w:div>
    <w:div w:id="982464053">
      <w:bodyDiv w:val="1"/>
      <w:marLeft w:val="0"/>
      <w:marRight w:val="0"/>
      <w:marTop w:val="0"/>
      <w:marBottom w:val="0"/>
      <w:divBdr>
        <w:top w:val="none" w:sz="0" w:space="0" w:color="auto"/>
        <w:left w:val="none" w:sz="0" w:space="0" w:color="auto"/>
        <w:bottom w:val="none" w:sz="0" w:space="0" w:color="auto"/>
        <w:right w:val="none" w:sz="0" w:space="0" w:color="auto"/>
      </w:divBdr>
    </w:div>
    <w:div w:id="995305193">
      <w:bodyDiv w:val="1"/>
      <w:marLeft w:val="0"/>
      <w:marRight w:val="0"/>
      <w:marTop w:val="0"/>
      <w:marBottom w:val="0"/>
      <w:divBdr>
        <w:top w:val="none" w:sz="0" w:space="0" w:color="auto"/>
        <w:left w:val="none" w:sz="0" w:space="0" w:color="auto"/>
        <w:bottom w:val="none" w:sz="0" w:space="0" w:color="auto"/>
        <w:right w:val="none" w:sz="0" w:space="0" w:color="auto"/>
      </w:divBdr>
    </w:div>
    <w:div w:id="1003050126">
      <w:bodyDiv w:val="1"/>
      <w:marLeft w:val="0"/>
      <w:marRight w:val="0"/>
      <w:marTop w:val="0"/>
      <w:marBottom w:val="0"/>
      <w:divBdr>
        <w:top w:val="none" w:sz="0" w:space="0" w:color="auto"/>
        <w:left w:val="none" w:sz="0" w:space="0" w:color="auto"/>
        <w:bottom w:val="none" w:sz="0" w:space="0" w:color="auto"/>
        <w:right w:val="none" w:sz="0" w:space="0" w:color="auto"/>
      </w:divBdr>
    </w:div>
    <w:div w:id="1078091006">
      <w:bodyDiv w:val="1"/>
      <w:marLeft w:val="0"/>
      <w:marRight w:val="0"/>
      <w:marTop w:val="0"/>
      <w:marBottom w:val="0"/>
      <w:divBdr>
        <w:top w:val="none" w:sz="0" w:space="0" w:color="auto"/>
        <w:left w:val="none" w:sz="0" w:space="0" w:color="auto"/>
        <w:bottom w:val="none" w:sz="0" w:space="0" w:color="auto"/>
        <w:right w:val="none" w:sz="0" w:space="0" w:color="auto"/>
      </w:divBdr>
    </w:div>
    <w:div w:id="1139030500">
      <w:bodyDiv w:val="1"/>
      <w:marLeft w:val="0"/>
      <w:marRight w:val="0"/>
      <w:marTop w:val="0"/>
      <w:marBottom w:val="0"/>
      <w:divBdr>
        <w:top w:val="none" w:sz="0" w:space="0" w:color="auto"/>
        <w:left w:val="none" w:sz="0" w:space="0" w:color="auto"/>
        <w:bottom w:val="none" w:sz="0" w:space="0" w:color="auto"/>
        <w:right w:val="none" w:sz="0" w:space="0" w:color="auto"/>
      </w:divBdr>
    </w:div>
    <w:div w:id="1187479250">
      <w:bodyDiv w:val="1"/>
      <w:marLeft w:val="0"/>
      <w:marRight w:val="0"/>
      <w:marTop w:val="0"/>
      <w:marBottom w:val="0"/>
      <w:divBdr>
        <w:top w:val="none" w:sz="0" w:space="0" w:color="auto"/>
        <w:left w:val="none" w:sz="0" w:space="0" w:color="auto"/>
        <w:bottom w:val="none" w:sz="0" w:space="0" w:color="auto"/>
        <w:right w:val="none" w:sz="0" w:space="0" w:color="auto"/>
      </w:divBdr>
    </w:div>
    <w:div w:id="1192956592">
      <w:bodyDiv w:val="1"/>
      <w:marLeft w:val="0"/>
      <w:marRight w:val="0"/>
      <w:marTop w:val="0"/>
      <w:marBottom w:val="0"/>
      <w:divBdr>
        <w:top w:val="none" w:sz="0" w:space="0" w:color="auto"/>
        <w:left w:val="none" w:sz="0" w:space="0" w:color="auto"/>
        <w:bottom w:val="none" w:sz="0" w:space="0" w:color="auto"/>
        <w:right w:val="none" w:sz="0" w:space="0" w:color="auto"/>
      </w:divBdr>
    </w:div>
    <w:div w:id="1228489405">
      <w:bodyDiv w:val="1"/>
      <w:marLeft w:val="0"/>
      <w:marRight w:val="0"/>
      <w:marTop w:val="0"/>
      <w:marBottom w:val="0"/>
      <w:divBdr>
        <w:top w:val="none" w:sz="0" w:space="0" w:color="auto"/>
        <w:left w:val="none" w:sz="0" w:space="0" w:color="auto"/>
        <w:bottom w:val="none" w:sz="0" w:space="0" w:color="auto"/>
        <w:right w:val="none" w:sz="0" w:space="0" w:color="auto"/>
      </w:divBdr>
    </w:div>
    <w:div w:id="1230462333">
      <w:bodyDiv w:val="1"/>
      <w:marLeft w:val="0"/>
      <w:marRight w:val="0"/>
      <w:marTop w:val="0"/>
      <w:marBottom w:val="0"/>
      <w:divBdr>
        <w:top w:val="none" w:sz="0" w:space="0" w:color="auto"/>
        <w:left w:val="none" w:sz="0" w:space="0" w:color="auto"/>
        <w:bottom w:val="none" w:sz="0" w:space="0" w:color="auto"/>
        <w:right w:val="none" w:sz="0" w:space="0" w:color="auto"/>
      </w:divBdr>
    </w:div>
    <w:div w:id="1298339958">
      <w:bodyDiv w:val="1"/>
      <w:marLeft w:val="0"/>
      <w:marRight w:val="0"/>
      <w:marTop w:val="0"/>
      <w:marBottom w:val="0"/>
      <w:divBdr>
        <w:top w:val="none" w:sz="0" w:space="0" w:color="auto"/>
        <w:left w:val="none" w:sz="0" w:space="0" w:color="auto"/>
        <w:bottom w:val="none" w:sz="0" w:space="0" w:color="auto"/>
        <w:right w:val="none" w:sz="0" w:space="0" w:color="auto"/>
      </w:divBdr>
    </w:div>
    <w:div w:id="1337880728">
      <w:bodyDiv w:val="1"/>
      <w:marLeft w:val="0"/>
      <w:marRight w:val="0"/>
      <w:marTop w:val="0"/>
      <w:marBottom w:val="0"/>
      <w:divBdr>
        <w:top w:val="none" w:sz="0" w:space="0" w:color="auto"/>
        <w:left w:val="none" w:sz="0" w:space="0" w:color="auto"/>
        <w:bottom w:val="none" w:sz="0" w:space="0" w:color="auto"/>
        <w:right w:val="none" w:sz="0" w:space="0" w:color="auto"/>
      </w:divBdr>
    </w:div>
    <w:div w:id="1393380934">
      <w:bodyDiv w:val="1"/>
      <w:marLeft w:val="0"/>
      <w:marRight w:val="0"/>
      <w:marTop w:val="0"/>
      <w:marBottom w:val="0"/>
      <w:divBdr>
        <w:top w:val="none" w:sz="0" w:space="0" w:color="auto"/>
        <w:left w:val="none" w:sz="0" w:space="0" w:color="auto"/>
        <w:bottom w:val="none" w:sz="0" w:space="0" w:color="auto"/>
        <w:right w:val="none" w:sz="0" w:space="0" w:color="auto"/>
      </w:divBdr>
    </w:div>
    <w:div w:id="1445270739">
      <w:bodyDiv w:val="1"/>
      <w:marLeft w:val="0"/>
      <w:marRight w:val="0"/>
      <w:marTop w:val="0"/>
      <w:marBottom w:val="0"/>
      <w:divBdr>
        <w:top w:val="none" w:sz="0" w:space="0" w:color="auto"/>
        <w:left w:val="none" w:sz="0" w:space="0" w:color="auto"/>
        <w:bottom w:val="none" w:sz="0" w:space="0" w:color="auto"/>
        <w:right w:val="none" w:sz="0" w:space="0" w:color="auto"/>
      </w:divBdr>
    </w:div>
    <w:div w:id="1478258145">
      <w:bodyDiv w:val="1"/>
      <w:marLeft w:val="0"/>
      <w:marRight w:val="0"/>
      <w:marTop w:val="0"/>
      <w:marBottom w:val="0"/>
      <w:divBdr>
        <w:top w:val="none" w:sz="0" w:space="0" w:color="auto"/>
        <w:left w:val="none" w:sz="0" w:space="0" w:color="auto"/>
        <w:bottom w:val="none" w:sz="0" w:space="0" w:color="auto"/>
        <w:right w:val="none" w:sz="0" w:space="0" w:color="auto"/>
      </w:divBdr>
    </w:div>
    <w:div w:id="1483545851">
      <w:bodyDiv w:val="1"/>
      <w:marLeft w:val="0"/>
      <w:marRight w:val="0"/>
      <w:marTop w:val="0"/>
      <w:marBottom w:val="0"/>
      <w:divBdr>
        <w:top w:val="none" w:sz="0" w:space="0" w:color="auto"/>
        <w:left w:val="none" w:sz="0" w:space="0" w:color="auto"/>
        <w:bottom w:val="none" w:sz="0" w:space="0" w:color="auto"/>
        <w:right w:val="none" w:sz="0" w:space="0" w:color="auto"/>
      </w:divBdr>
    </w:div>
    <w:div w:id="1514343336">
      <w:bodyDiv w:val="1"/>
      <w:marLeft w:val="0"/>
      <w:marRight w:val="0"/>
      <w:marTop w:val="0"/>
      <w:marBottom w:val="0"/>
      <w:divBdr>
        <w:top w:val="none" w:sz="0" w:space="0" w:color="auto"/>
        <w:left w:val="none" w:sz="0" w:space="0" w:color="auto"/>
        <w:bottom w:val="none" w:sz="0" w:space="0" w:color="auto"/>
        <w:right w:val="none" w:sz="0" w:space="0" w:color="auto"/>
      </w:divBdr>
    </w:div>
    <w:div w:id="1515001466">
      <w:bodyDiv w:val="1"/>
      <w:marLeft w:val="0"/>
      <w:marRight w:val="0"/>
      <w:marTop w:val="0"/>
      <w:marBottom w:val="0"/>
      <w:divBdr>
        <w:top w:val="none" w:sz="0" w:space="0" w:color="auto"/>
        <w:left w:val="none" w:sz="0" w:space="0" w:color="auto"/>
        <w:bottom w:val="none" w:sz="0" w:space="0" w:color="auto"/>
        <w:right w:val="none" w:sz="0" w:space="0" w:color="auto"/>
      </w:divBdr>
    </w:div>
    <w:div w:id="1529563015">
      <w:bodyDiv w:val="1"/>
      <w:marLeft w:val="0"/>
      <w:marRight w:val="0"/>
      <w:marTop w:val="0"/>
      <w:marBottom w:val="0"/>
      <w:divBdr>
        <w:top w:val="none" w:sz="0" w:space="0" w:color="auto"/>
        <w:left w:val="none" w:sz="0" w:space="0" w:color="auto"/>
        <w:bottom w:val="none" w:sz="0" w:space="0" w:color="auto"/>
        <w:right w:val="none" w:sz="0" w:space="0" w:color="auto"/>
      </w:divBdr>
    </w:div>
    <w:div w:id="1545632938">
      <w:bodyDiv w:val="1"/>
      <w:marLeft w:val="0"/>
      <w:marRight w:val="0"/>
      <w:marTop w:val="0"/>
      <w:marBottom w:val="0"/>
      <w:divBdr>
        <w:top w:val="none" w:sz="0" w:space="0" w:color="auto"/>
        <w:left w:val="none" w:sz="0" w:space="0" w:color="auto"/>
        <w:bottom w:val="none" w:sz="0" w:space="0" w:color="auto"/>
        <w:right w:val="none" w:sz="0" w:space="0" w:color="auto"/>
      </w:divBdr>
    </w:div>
    <w:div w:id="1553954592">
      <w:bodyDiv w:val="1"/>
      <w:marLeft w:val="0"/>
      <w:marRight w:val="0"/>
      <w:marTop w:val="0"/>
      <w:marBottom w:val="0"/>
      <w:divBdr>
        <w:top w:val="none" w:sz="0" w:space="0" w:color="auto"/>
        <w:left w:val="none" w:sz="0" w:space="0" w:color="auto"/>
        <w:bottom w:val="none" w:sz="0" w:space="0" w:color="auto"/>
        <w:right w:val="none" w:sz="0" w:space="0" w:color="auto"/>
      </w:divBdr>
    </w:div>
    <w:div w:id="1594168337">
      <w:bodyDiv w:val="1"/>
      <w:marLeft w:val="0"/>
      <w:marRight w:val="0"/>
      <w:marTop w:val="0"/>
      <w:marBottom w:val="0"/>
      <w:divBdr>
        <w:top w:val="none" w:sz="0" w:space="0" w:color="auto"/>
        <w:left w:val="none" w:sz="0" w:space="0" w:color="auto"/>
        <w:bottom w:val="none" w:sz="0" w:space="0" w:color="auto"/>
        <w:right w:val="none" w:sz="0" w:space="0" w:color="auto"/>
      </w:divBdr>
    </w:div>
    <w:div w:id="1649895389">
      <w:bodyDiv w:val="1"/>
      <w:marLeft w:val="0"/>
      <w:marRight w:val="0"/>
      <w:marTop w:val="0"/>
      <w:marBottom w:val="0"/>
      <w:divBdr>
        <w:top w:val="none" w:sz="0" w:space="0" w:color="auto"/>
        <w:left w:val="none" w:sz="0" w:space="0" w:color="auto"/>
        <w:bottom w:val="none" w:sz="0" w:space="0" w:color="auto"/>
        <w:right w:val="none" w:sz="0" w:space="0" w:color="auto"/>
      </w:divBdr>
    </w:div>
    <w:div w:id="1653170144">
      <w:bodyDiv w:val="1"/>
      <w:marLeft w:val="0"/>
      <w:marRight w:val="0"/>
      <w:marTop w:val="0"/>
      <w:marBottom w:val="0"/>
      <w:divBdr>
        <w:top w:val="none" w:sz="0" w:space="0" w:color="auto"/>
        <w:left w:val="none" w:sz="0" w:space="0" w:color="auto"/>
        <w:bottom w:val="none" w:sz="0" w:space="0" w:color="auto"/>
        <w:right w:val="none" w:sz="0" w:space="0" w:color="auto"/>
      </w:divBdr>
    </w:div>
    <w:div w:id="1654867459">
      <w:bodyDiv w:val="1"/>
      <w:marLeft w:val="0"/>
      <w:marRight w:val="0"/>
      <w:marTop w:val="0"/>
      <w:marBottom w:val="0"/>
      <w:divBdr>
        <w:top w:val="none" w:sz="0" w:space="0" w:color="auto"/>
        <w:left w:val="none" w:sz="0" w:space="0" w:color="auto"/>
        <w:bottom w:val="none" w:sz="0" w:space="0" w:color="auto"/>
        <w:right w:val="none" w:sz="0" w:space="0" w:color="auto"/>
      </w:divBdr>
    </w:div>
    <w:div w:id="1655640474">
      <w:bodyDiv w:val="1"/>
      <w:marLeft w:val="0"/>
      <w:marRight w:val="0"/>
      <w:marTop w:val="0"/>
      <w:marBottom w:val="0"/>
      <w:divBdr>
        <w:top w:val="none" w:sz="0" w:space="0" w:color="auto"/>
        <w:left w:val="none" w:sz="0" w:space="0" w:color="auto"/>
        <w:bottom w:val="none" w:sz="0" w:space="0" w:color="auto"/>
        <w:right w:val="none" w:sz="0" w:space="0" w:color="auto"/>
      </w:divBdr>
    </w:div>
    <w:div w:id="1662466711">
      <w:bodyDiv w:val="1"/>
      <w:marLeft w:val="0"/>
      <w:marRight w:val="0"/>
      <w:marTop w:val="0"/>
      <w:marBottom w:val="0"/>
      <w:divBdr>
        <w:top w:val="none" w:sz="0" w:space="0" w:color="auto"/>
        <w:left w:val="none" w:sz="0" w:space="0" w:color="auto"/>
        <w:bottom w:val="none" w:sz="0" w:space="0" w:color="auto"/>
        <w:right w:val="none" w:sz="0" w:space="0" w:color="auto"/>
      </w:divBdr>
    </w:div>
    <w:div w:id="1686593912">
      <w:bodyDiv w:val="1"/>
      <w:marLeft w:val="0"/>
      <w:marRight w:val="0"/>
      <w:marTop w:val="0"/>
      <w:marBottom w:val="0"/>
      <w:divBdr>
        <w:top w:val="none" w:sz="0" w:space="0" w:color="auto"/>
        <w:left w:val="none" w:sz="0" w:space="0" w:color="auto"/>
        <w:bottom w:val="none" w:sz="0" w:space="0" w:color="auto"/>
        <w:right w:val="none" w:sz="0" w:space="0" w:color="auto"/>
      </w:divBdr>
    </w:div>
    <w:div w:id="1690834629">
      <w:bodyDiv w:val="1"/>
      <w:marLeft w:val="0"/>
      <w:marRight w:val="0"/>
      <w:marTop w:val="0"/>
      <w:marBottom w:val="0"/>
      <w:divBdr>
        <w:top w:val="none" w:sz="0" w:space="0" w:color="auto"/>
        <w:left w:val="none" w:sz="0" w:space="0" w:color="auto"/>
        <w:bottom w:val="none" w:sz="0" w:space="0" w:color="auto"/>
        <w:right w:val="none" w:sz="0" w:space="0" w:color="auto"/>
      </w:divBdr>
    </w:div>
    <w:div w:id="1698114430">
      <w:bodyDiv w:val="1"/>
      <w:marLeft w:val="0"/>
      <w:marRight w:val="0"/>
      <w:marTop w:val="0"/>
      <w:marBottom w:val="0"/>
      <w:divBdr>
        <w:top w:val="none" w:sz="0" w:space="0" w:color="auto"/>
        <w:left w:val="none" w:sz="0" w:space="0" w:color="auto"/>
        <w:bottom w:val="none" w:sz="0" w:space="0" w:color="auto"/>
        <w:right w:val="none" w:sz="0" w:space="0" w:color="auto"/>
      </w:divBdr>
    </w:div>
    <w:div w:id="1719940619">
      <w:bodyDiv w:val="1"/>
      <w:marLeft w:val="0"/>
      <w:marRight w:val="0"/>
      <w:marTop w:val="0"/>
      <w:marBottom w:val="0"/>
      <w:divBdr>
        <w:top w:val="none" w:sz="0" w:space="0" w:color="auto"/>
        <w:left w:val="none" w:sz="0" w:space="0" w:color="auto"/>
        <w:bottom w:val="none" w:sz="0" w:space="0" w:color="auto"/>
        <w:right w:val="none" w:sz="0" w:space="0" w:color="auto"/>
      </w:divBdr>
    </w:div>
    <w:div w:id="1732073917">
      <w:bodyDiv w:val="1"/>
      <w:marLeft w:val="0"/>
      <w:marRight w:val="0"/>
      <w:marTop w:val="0"/>
      <w:marBottom w:val="0"/>
      <w:divBdr>
        <w:top w:val="none" w:sz="0" w:space="0" w:color="auto"/>
        <w:left w:val="none" w:sz="0" w:space="0" w:color="auto"/>
        <w:bottom w:val="none" w:sz="0" w:space="0" w:color="auto"/>
        <w:right w:val="none" w:sz="0" w:space="0" w:color="auto"/>
      </w:divBdr>
    </w:div>
    <w:div w:id="1810584961">
      <w:bodyDiv w:val="1"/>
      <w:marLeft w:val="0"/>
      <w:marRight w:val="0"/>
      <w:marTop w:val="0"/>
      <w:marBottom w:val="0"/>
      <w:divBdr>
        <w:top w:val="none" w:sz="0" w:space="0" w:color="auto"/>
        <w:left w:val="none" w:sz="0" w:space="0" w:color="auto"/>
        <w:bottom w:val="none" w:sz="0" w:space="0" w:color="auto"/>
        <w:right w:val="none" w:sz="0" w:space="0" w:color="auto"/>
      </w:divBdr>
    </w:div>
    <w:div w:id="1862012656">
      <w:bodyDiv w:val="1"/>
      <w:marLeft w:val="0"/>
      <w:marRight w:val="0"/>
      <w:marTop w:val="0"/>
      <w:marBottom w:val="0"/>
      <w:divBdr>
        <w:top w:val="none" w:sz="0" w:space="0" w:color="auto"/>
        <w:left w:val="none" w:sz="0" w:space="0" w:color="auto"/>
        <w:bottom w:val="none" w:sz="0" w:space="0" w:color="auto"/>
        <w:right w:val="none" w:sz="0" w:space="0" w:color="auto"/>
      </w:divBdr>
    </w:div>
    <w:div w:id="1885752531">
      <w:bodyDiv w:val="1"/>
      <w:marLeft w:val="0"/>
      <w:marRight w:val="0"/>
      <w:marTop w:val="0"/>
      <w:marBottom w:val="0"/>
      <w:divBdr>
        <w:top w:val="none" w:sz="0" w:space="0" w:color="auto"/>
        <w:left w:val="none" w:sz="0" w:space="0" w:color="auto"/>
        <w:bottom w:val="none" w:sz="0" w:space="0" w:color="auto"/>
        <w:right w:val="none" w:sz="0" w:space="0" w:color="auto"/>
      </w:divBdr>
    </w:div>
    <w:div w:id="1893231577">
      <w:bodyDiv w:val="1"/>
      <w:marLeft w:val="0"/>
      <w:marRight w:val="0"/>
      <w:marTop w:val="0"/>
      <w:marBottom w:val="0"/>
      <w:divBdr>
        <w:top w:val="none" w:sz="0" w:space="0" w:color="auto"/>
        <w:left w:val="none" w:sz="0" w:space="0" w:color="auto"/>
        <w:bottom w:val="none" w:sz="0" w:space="0" w:color="auto"/>
        <w:right w:val="none" w:sz="0" w:space="0" w:color="auto"/>
      </w:divBdr>
    </w:div>
    <w:div w:id="1894346751">
      <w:bodyDiv w:val="1"/>
      <w:marLeft w:val="0"/>
      <w:marRight w:val="0"/>
      <w:marTop w:val="0"/>
      <w:marBottom w:val="0"/>
      <w:divBdr>
        <w:top w:val="none" w:sz="0" w:space="0" w:color="auto"/>
        <w:left w:val="none" w:sz="0" w:space="0" w:color="auto"/>
        <w:bottom w:val="none" w:sz="0" w:space="0" w:color="auto"/>
        <w:right w:val="none" w:sz="0" w:space="0" w:color="auto"/>
      </w:divBdr>
    </w:div>
    <w:div w:id="1906450261">
      <w:bodyDiv w:val="1"/>
      <w:marLeft w:val="0"/>
      <w:marRight w:val="0"/>
      <w:marTop w:val="0"/>
      <w:marBottom w:val="0"/>
      <w:divBdr>
        <w:top w:val="none" w:sz="0" w:space="0" w:color="auto"/>
        <w:left w:val="none" w:sz="0" w:space="0" w:color="auto"/>
        <w:bottom w:val="none" w:sz="0" w:space="0" w:color="auto"/>
        <w:right w:val="none" w:sz="0" w:space="0" w:color="auto"/>
      </w:divBdr>
    </w:div>
    <w:div w:id="1907451622">
      <w:bodyDiv w:val="1"/>
      <w:marLeft w:val="0"/>
      <w:marRight w:val="0"/>
      <w:marTop w:val="0"/>
      <w:marBottom w:val="0"/>
      <w:divBdr>
        <w:top w:val="none" w:sz="0" w:space="0" w:color="auto"/>
        <w:left w:val="none" w:sz="0" w:space="0" w:color="auto"/>
        <w:bottom w:val="none" w:sz="0" w:space="0" w:color="auto"/>
        <w:right w:val="none" w:sz="0" w:space="0" w:color="auto"/>
      </w:divBdr>
    </w:div>
    <w:div w:id="1910115130">
      <w:bodyDiv w:val="1"/>
      <w:marLeft w:val="0"/>
      <w:marRight w:val="0"/>
      <w:marTop w:val="0"/>
      <w:marBottom w:val="0"/>
      <w:divBdr>
        <w:top w:val="none" w:sz="0" w:space="0" w:color="auto"/>
        <w:left w:val="none" w:sz="0" w:space="0" w:color="auto"/>
        <w:bottom w:val="none" w:sz="0" w:space="0" w:color="auto"/>
        <w:right w:val="none" w:sz="0" w:space="0" w:color="auto"/>
      </w:divBdr>
    </w:div>
    <w:div w:id="1913541512">
      <w:bodyDiv w:val="1"/>
      <w:marLeft w:val="0"/>
      <w:marRight w:val="0"/>
      <w:marTop w:val="0"/>
      <w:marBottom w:val="0"/>
      <w:divBdr>
        <w:top w:val="none" w:sz="0" w:space="0" w:color="auto"/>
        <w:left w:val="none" w:sz="0" w:space="0" w:color="auto"/>
        <w:bottom w:val="none" w:sz="0" w:space="0" w:color="auto"/>
        <w:right w:val="none" w:sz="0" w:space="0" w:color="auto"/>
      </w:divBdr>
    </w:div>
    <w:div w:id="1916433598">
      <w:bodyDiv w:val="1"/>
      <w:marLeft w:val="0"/>
      <w:marRight w:val="0"/>
      <w:marTop w:val="0"/>
      <w:marBottom w:val="0"/>
      <w:divBdr>
        <w:top w:val="none" w:sz="0" w:space="0" w:color="auto"/>
        <w:left w:val="none" w:sz="0" w:space="0" w:color="auto"/>
        <w:bottom w:val="none" w:sz="0" w:space="0" w:color="auto"/>
        <w:right w:val="none" w:sz="0" w:space="0" w:color="auto"/>
      </w:divBdr>
    </w:div>
    <w:div w:id="1917787960">
      <w:bodyDiv w:val="1"/>
      <w:marLeft w:val="0"/>
      <w:marRight w:val="0"/>
      <w:marTop w:val="0"/>
      <w:marBottom w:val="0"/>
      <w:divBdr>
        <w:top w:val="none" w:sz="0" w:space="0" w:color="auto"/>
        <w:left w:val="none" w:sz="0" w:space="0" w:color="auto"/>
        <w:bottom w:val="none" w:sz="0" w:space="0" w:color="auto"/>
        <w:right w:val="none" w:sz="0" w:space="0" w:color="auto"/>
      </w:divBdr>
    </w:div>
    <w:div w:id="1954436950">
      <w:bodyDiv w:val="1"/>
      <w:marLeft w:val="0"/>
      <w:marRight w:val="0"/>
      <w:marTop w:val="0"/>
      <w:marBottom w:val="0"/>
      <w:divBdr>
        <w:top w:val="none" w:sz="0" w:space="0" w:color="auto"/>
        <w:left w:val="none" w:sz="0" w:space="0" w:color="auto"/>
        <w:bottom w:val="none" w:sz="0" w:space="0" w:color="auto"/>
        <w:right w:val="none" w:sz="0" w:space="0" w:color="auto"/>
      </w:divBdr>
    </w:div>
    <w:div w:id="1960530210">
      <w:bodyDiv w:val="1"/>
      <w:marLeft w:val="0"/>
      <w:marRight w:val="0"/>
      <w:marTop w:val="0"/>
      <w:marBottom w:val="0"/>
      <w:divBdr>
        <w:top w:val="none" w:sz="0" w:space="0" w:color="auto"/>
        <w:left w:val="none" w:sz="0" w:space="0" w:color="auto"/>
        <w:bottom w:val="none" w:sz="0" w:space="0" w:color="auto"/>
        <w:right w:val="none" w:sz="0" w:space="0" w:color="auto"/>
      </w:divBdr>
    </w:div>
    <w:div w:id="1966350845">
      <w:bodyDiv w:val="1"/>
      <w:marLeft w:val="0"/>
      <w:marRight w:val="0"/>
      <w:marTop w:val="0"/>
      <w:marBottom w:val="0"/>
      <w:divBdr>
        <w:top w:val="none" w:sz="0" w:space="0" w:color="auto"/>
        <w:left w:val="none" w:sz="0" w:space="0" w:color="auto"/>
        <w:bottom w:val="none" w:sz="0" w:space="0" w:color="auto"/>
        <w:right w:val="none" w:sz="0" w:space="0" w:color="auto"/>
      </w:divBdr>
    </w:div>
    <w:div w:id="1967150734">
      <w:bodyDiv w:val="1"/>
      <w:marLeft w:val="0"/>
      <w:marRight w:val="0"/>
      <w:marTop w:val="0"/>
      <w:marBottom w:val="0"/>
      <w:divBdr>
        <w:top w:val="none" w:sz="0" w:space="0" w:color="auto"/>
        <w:left w:val="none" w:sz="0" w:space="0" w:color="auto"/>
        <w:bottom w:val="none" w:sz="0" w:space="0" w:color="auto"/>
        <w:right w:val="none" w:sz="0" w:space="0" w:color="auto"/>
      </w:divBdr>
    </w:div>
    <w:div w:id="1982268123">
      <w:bodyDiv w:val="1"/>
      <w:marLeft w:val="0"/>
      <w:marRight w:val="0"/>
      <w:marTop w:val="0"/>
      <w:marBottom w:val="0"/>
      <w:divBdr>
        <w:top w:val="none" w:sz="0" w:space="0" w:color="auto"/>
        <w:left w:val="none" w:sz="0" w:space="0" w:color="auto"/>
        <w:bottom w:val="none" w:sz="0" w:space="0" w:color="auto"/>
        <w:right w:val="none" w:sz="0" w:space="0" w:color="auto"/>
      </w:divBdr>
    </w:div>
    <w:div w:id="1982343085">
      <w:bodyDiv w:val="1"/>
      <w:marLeft w:val="0"/>
      <w:marRight w:val="0"/>
      <w:marTop w:val="0"/>
      <w:marBottom w:val="0"/>
      <w:divBdr>
        <w:top w:val="none" w:sz="0" w:space="0" w:color="auto"/>
        <w:left w:val="none" w:sz="0" w:space="0" w:color="auto"/>
        <w:bottom w:val="none" w:sz="0" w:space="0" w:color="auto"/>
        <w:right w:val="none" w:sz="0" w:space="0" w:color="auto"/>
      </w:divBdr>
    </w:div>
    <w:div w:id="1984920688">
      <w:bodyDiv w:val="1"/>
      <w:marLeft w:val="0"/>
      <w:marRight w:val="0"/>
      <w:marTop w:val="0"/>
      <w:marBottom w:val="0"/>
      <w:divBdr>
        <w:top w:val="none" w:sz="0" w:space="0" w:color="auto"/>
        <w:left w:val="none" w:sz="0" w:space="0" w:color="auto"/>
        <w:bottom w:val="none" w:sz="0" w:space="0" w:color="auto"/>
        <w:right w:val="none" w:sz="0" w:space="0" w:color="auto"/>
      </w:divBdr>
    </w:div>
    <w:div w:id="1988509974">
      <w:bodyDiv w:val="1"/>
      <w:marLeft w:val="0"/>
      <w:marRight w:val="0"/>
      <w:marTop w:val="0"/>
      <w:marBottom w:val="0"/>
      <w:divBdr>
        <w:top w:val="none" w:sz="0" w:space="0" w:color="auto"/>
        <w:left w:val="none" w:sz="0" w:space="0" w:color="auto"/>
        <w:bottom w:val="none" w:sz="0" w:space="0" w:color="auto"/>
        <w:right w:val="none" w:sz="0" w:space="0" w:color="auto"/>
      </w:divBdr>
    </w:div>
    <w:div w:id="2036299245">
      <w:bodyDiv w:val="1"/>
      <w:marLeft w:val="0"/>
      <w:marRight w:val="0"/>
      <w:marTop w:val="0"/>
      <w:marBottom w:val="0"/>
      <w:divBdr>
        <w:top w:val="none" w:sz="0" w:space="0" w:color="auto"/>
        <w:left w:val="none" w:sz="0" w:space="0" w:color="auto"/>
        <w:bottom w:val="none" w:sz="0" w:space="0" w:color="auto"/>
        <w:right w:val="none" w:sz="0" w:space="0" w:color="auto"/>
      </w:divBdr>
    </w:div>
    <w:div w:id="2038844847">
      <w:bodyDiv w:val="1"/>
      <w:marLeft w:val="0"/>
      <w:marRight w:val="0"/>
      <w:marTop w:val="0"/>
      <w:marBottom w:val="0"/>
      <w:divBdr>
        <w:top w:val="none" w:sz="0" w:space="0" w:color="auto"/>
        <w:left w:val="none" w:sz="0" w:space="0" w:color="auto"/>
        <w:bottom w:val="none" w:sz="0" w:space="0" w:color="auto"/>
        <w:right w:val="none" w:sz="0" w:space="0" w:color="auto"/>
      </w:divBdr>
    </w:div>
    <w:div w:id="2061589443">
      <w:bodyDiv w:val="1"/>
      <w:marLeft w:val="0"/>
      <w:marRight w:val="0"/>
      <w:marTop w:val="0"/>
      <w:marBottom w:val="0"/>
      <w:divBdr>
        <w:top w:val="none" w:sz="0" w:space="0" w:color="auto"/>
        <w:left w:val="none" w:sz="0" w:space="0" w:color="auto"/>
        <w:bottom w:val="none" w:sz="0" w:space="0" w:color="auto"/>
        <w:right w:val="none" w:sz="0" w:space="0" w:color="auto"/>
      </w:divBdr>
    </w:div>
    <w:div w:id="2082754909">
      <w:bodyDiv w:val="1"/>
      <w:marLeft w:val="0"/>
      <w:marRight w:val="0"/>
      <w:marTop w:val="0"/>
      <w:marBottom w:val="0"/>
      <w:divBdr>
        <w:top w:val="none" w:sz="0" w:space="0" w:color="auto"/>
        <w:left w:val="none" w:sz="0" w:space="0" w:color="auto"/>
        <w:bottom w:val="none" w:sz="0" w:space="0" w:color="auto"/>
        <w:right w:val="none" w:sz="0" w:space="0" w:color="auto"/>
      </w:divBdr>
    </w:div>
    <w:div w:id="2084063900">
      <w:bodyDiv w:val="1"/>
      <w:marLeft w:val="0"/>
      <w:marRight w:val="0"/>
      <w:marTop w:val="0"/>
      <w:marBottom w:val="0"/>
      <w:divBdr>
        <w:top w:val="none" w:sz="0" w:space="0" w:color="auto"/>
        <w:left w:val="none" w:sz="0" w:space="0" w:color="auto"/>
        <w:bottom w:val="none" w:sz="0" w:space="0" w:color="auto"/>
        <w:right w:val="none" w:sz="0" w:space="0" w:color="auto"/>
      </w:divBdr>
    </w:div>
    <w:div w:id="2087923038">
      <w:bodyDiv w:val="1"/>
      <w:marLeft w:val="0"/>
      <w:marRight w:val="0"/>
      <w:marTop w:val="0"/>
      <w:marBottom w:val="0"/>
      <w:divBdr>
        <w:top w:val="none" w:sz="0" w:space="0" w:color="auto"/>
        <w:left w:val="none" w:sz="0" w:space="0" w:color="auto"/>
        <w:bottom w:val="none" w:sz="0" w:space="0" w:color="auto"/>
        <w:right w:val="none" w:sz="0" w:space="0" w:color="auto"/>
      </w:divBdr>
    </w:div>
    <w:div w:id="2096319360">
      <w:bodyDiv w:val="1"/>
      <w:marLeft w:val="0"/>
      <w:marRight w:val="0"/>
      <w:marTop w:val="0"/>
      <w:marBottom w:val="0"/>
      <w:divBdr>
        <w:top w:val="none" w:sz="0" w:space="0" w:color="auto"/>
        <w:left w:val="none" w:sz="0" w:space="0" w:color="auto"/>
        <w:bottom w:val="none" w:sz="0" w:space="0" w:color="auto"/>
        <w:right w:val="none" w:sz="0" w:space="0" w:color="auto"/>
      </w:divBdr>
    </w:div>
    <w:div w:id="2103643040">
      <w:bodyDiv w:val="1"/>
      <w:marLeft w:val="0"/>
      <w:marRight w:val="0"/>
      <w:marTop w:val="0"/>
      <w:marBottom w:val="0"/>
      <w:divBdr>
        <w:top w:val="none" w:sz="0" w:space="0" w:color="auto"/>
        <w:left w:val="none" w:sz="0" w:space="0" w:color="auto"/>
        <w:bottom w:val="none" w:sz="0" w:space="0" w:color="auto"/>
        <w:right w:val="none" w:sz="0" w:space="0" w:color="auto"/>
      </w:divBdr>
    </w:div>
    <w:div w:id="2107650185">
      <w:bodyDiv w:val="1"/>
      <w:marLeft w:val="0"/>
      <w:marRight w:val="0"/>
      <w:marTop w:val="0"/>
      <w:marBottom w:val="0"/>
      <w:divBdr>
        <w:top w:val="none" w:sz="0" w:space="0" w:color="auto"/>
        <w:left w:val="none" w:sz="0" w:space="0" w:color="auto"/>
        <w:bottom w:val="none" w:sz="0" w:space="0" w:color="auto"/>
        <w:right w:val="none" w:sz="0" w:space="0" w:color="auto"/>
      </w:divBdr>
    </w:div>
    <w:div w:id="2108764788">
      <w:bodyDiv w:val="1"/>
      <w:marLeft w:val="0"/>
      <w:marRight w:val="0"/>
      <w:marTop w:val="0"/>
      <w:marBottom w:val="0"/>
      <w:divBdr>
        <w:top w:val="none" w:sz="0" w:space="0" w:color="auto"/>
        <w:left w:val="none" w:sz="0" w:space="0" w:color="auto"/>
        <w:bottom w:val="none" w:sz="0" w:space="0" w:color="auto"/>
        <w:right w:val="none" w:sz="0" w:space="0" w:color="auto"/>
      </w:divBdr>
    </w:div>
    <w:div w:id="213301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mcivor@prospec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prospect.org.uk/joinu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g\AppData\Roaming\Microsoft\Templates\briefing.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2B68E59DB22C4899CA4F11BA5CE6C5" ma:contentTypeVersion="17" ma:contentTypeDescription="Create a new document." ma:contentTypeScope="" ma:versionID="093667d7a6f653a2a5c826df8b9cfbf1">
  <xsd:schema xmlns:xsd="http://www.w3.org/2001/XMLSchema" xmlns:xs="http://www.w3.org/2001/XMLSchema" xmlns:p="http://schemas.microsoft.com/office/2006/metadata/properties" xmlns:ns3="8854b95e-2154-42f5-a018-9ce4689df19e" xmlns:ns4="106ae592-cd10-4076-a158-c1a53c8ab8b6" targetNamespace="http://schemas.microsoft.com/office/2006/metadata/properties" ma:root="true" ma:fieldsID="dd8ae72c39a5a5289ba29e7d9fdcf4fd" ns3:_="" ns4:_="">
    <xsd:import namespace="8854b95e-2154-42f5-a018-9ce4689df19e"/>
    <xsd:import namespace="106ae592-cd10-4076-a158-c1a53c8ab8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4b95e-2154-42f5-a018-9ce4689df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ae592-cd10-4076-a158-c1a53c8ab8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854b95e-2154-42f5-a018-9ce4689df19e" xsi:nil="true"/>
  </documentManagement>
</p:properties>
</file>

<file path=customXml/itemProps1.xml><?xml version="1.0" encoding="utf-8"?>
<ds:datastoreItem xmlns:ds="http://schemas.openxmlformats.org/officeDocument/2006/customXml" ds:itemID="{5D101D5A-049B-4106-9196-86330FC8917B}">
  <ds:schemaRefs>
    <ds:schemaRef ds:uri="http://schemas.microsoft.com/sharepoint/v3/contenttype/forms"/>
  </ds:schemaRefs>
</ds:datastoreItem>
</file>

<file path=customXml/itemProps2.xml><?xml version="1.0" encoding="utf-8"?>
<ds:datastoreItem xmlns:ds="http://schemas.openxmlformats.org/officeDocument/2006/customXml" ds:itemID="{84DCC255-618B-4178-AF0C-FD525E3A9356}">
  <ds:schemaRefs>
    <ds:schemaRef ds:uri="http://schemas.openxmlformats.org/officeDocument/2006/bibliography"/>
  </ds:schemaRefs>
</ds:datastoreItem>
</file>

<file path=customXml/itemProps3.xml><?xml version="1.0" encoding="utf-8"?>
<ds:datastoreItem xmlns:ds="http://schemas.openxmlformats.org/officeDocument/2006/customXml" ds:itemID="{67BF192C-DF81-4A4A-9200-01E0CB3F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4b95e-2154-42f5-a018-9ce4689df19e"/>
    <ds:schemaRef ds:uri="106ae592-cd10-4076-a158-c1a53c8ab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7D49E-30DD-454A-A94C-2F7609AF56A2}">
  <ds:schemaRefs>
    <ds:schemaRef ds:uri="http://schemas.microsoft.com/office/2006/metadata/properties"/>
    <ds:schemaRef ds:uri="http://schemas.microsoft.com/office/infopath/2007/PartnerControls"/>
    <ds:schemaRef ds:uri="8854b95e-2154-42f5-a018-9ce4689df19e"/>
  </ds:schemaRefs>
</ds:datastoreItem>
</file>

<file path=docProps/app.xml><?xml version="1.0" encoding="utf-8"?>
<Properties xmlns="http://schemas.openxmlformats.org/officeDocument/2006/extended-properties" xmlns:vt="http://schemas.openxmlformats.org/officeDocument/2006/docPropsVTypes">
  <Template>briefing</Template>
  <TotalTime>1</TotalTime>
  <Pages>22</Pages>
  <Words>7451</Words>
  <Characters>39494</Characters>
  <Application>Microsoft Office Word</Application>
  <DocSecurity>4</DocSecurity>
  <Lines>329</Lines>
  <Paragraphs>93</Paragraphs>
  <ScaleCrop>false</ScaleCrop>
  <Company/>
  <LinksUpToDate>false</LinksUpToDate>
  <CharactersWithSpaces>46852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Martin McIvor</dc:creator>
  <cp:keywords/>
  <cp:lastModifiedBy>Diana Gyamfi</cp:lastModifiedBy>
  <cp:revision>2</cp:revision>
  <cp:lastPrinted>2025-04-29T09:46:00Z</cp:lastPrinted>
  <dcterms:created xsi:type="dcterms:W3CDTF">2025-04-30T14:22:00Z</dcterms:created>
  <dcterms:modified xsi:type="dcterms:W3CDTF">2025-04-30T14:22:00Z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0x0101000E2B68E59DB22C4899CA4F11BA5CE6C5</vt:lpwstr>
  </property>
</Properties>
</file>